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70E0A" w14:textId="77777777" w:rsidR="0082160E" w:rsidRPr="0082160E" w:rsidRDefault="00F14BAA" w:rsidP="00A66B8F">
      <w:pPr>
        <w:pStyle w:val="Heading1"/>
        <w:rPr>
          <w:rFonts w:eastAsia="Times New Roman"/>
        </w:rPr>
      </w:pPr>
      <w:bookmarkStart w:id="0" w:name="_GoBack"/>
      <w:bookmarkEnd w:id="0"/>
      <w:r w:rsidRPr="0082160E">
        <w:rPr>
          <w:rFonts w:eastAsia="Times New Roman"/>
        </w:rPr>
        <w:t xml:space="preserve">NZRA APPOINTED BOARD </w:t>
      </w:r>
      <w:r w:rsidRPr="00A66B8F">
        <w:t>ME</w:t>
      </w:r>
      <w:r w:rsidRPr="0082160E">
        <w:rPr>
          <w:rFonts w:eastAsia="Times New Roman"/>
        </w:rPr>
        <w:t>MBERS SOUGHT </w:t>
      </w:r>
    </w:p>
    <w:p w14:paraId="4DC26DF9" w14:textId="77777777" w:rsidR="0082160E" w:rsidRPr="0082160E" w:rsidRDefault="0082160E" w:rsidP="00A66B8F">
      <w:r w:rsidRPr="0082160E">
        <w:t>The New Zealand Recreation Association (NZRA) is seeking applications for two Appointed Board Members to play a vital governance and oversight role in keeping people active, healthy, and connected through recreation. </w:t>
      </w:r>
    </w:p>
    <w:p w14:paraId="3701C937" w14:textId="77777777" w:rsidR="0082160E" w:rsidRPr="0082160E" w:rsidRDefault="0082160E" w:rsidP="00A66B8F">
      <w:r w:rsidRPr="0082160E">
        <w:t>NZRA is a progressive, non-profit organisation working for professionals working throughout the recreation and sport</w:t>
      </w:r>
      <w:r w:rsidR="00015160">
        <w:t xml:space="preserve"> sector</w:t>
      </w:r>
      <w:r w:rsidRPr="0082160E">
        <w:t>. We believe recreation creates great New Zealanders. People who are healthy and well connected to their communities and the environment grow up with the opportunity to pursue their dreams and make lasting contributions to society. </w:t>
      </w:r>
    </w:p>
    <w:p w14:paraId="5A912210" w14:textId="77777777" w:rsidR="0082160E" w:rsidRPr="0082160E" w:rsidRDefault="0082160E" w:rsidP="00A66B8F">
      <w:r w:rsidRPr="0082160E">
        <w:t>The successful applicants will help ensure NZRA continues to champion high quality recreation for the benefit of New Zealand. </w:t>
      </w:r>
    </w:p>
    <w:p w14:paraId="0CD4ACE9" w14:textId="77777777" w:rsidR="0082160E" w:rsidRPr="0082160E" w:rsidRDefault="0082160E" w:rsidP="00A66B8F">
      <w:r w:rsidRPr="0082160E">
        <w:t>The NZRA Board’s responsibilities include overseeing the implementation of the strategic plan and achievement of outcomes, tracking the progress of management in achieving strategic outcomes, controlling finance and expenditure, and the development of Board policies. </w:t>
      </w:r>
    </w:p>
    <w:p w14:paraId="55FA2C1A" w14:textId="77777777" w:rsidR="0082160E" w:rsidRPr="0082160E" w:rsidRDefault="0082160E" w:rsidP="00A66B8F">
      <w:r w:rsidRPr="0082160E">
        <w:t>Key skills and attributes required to perform effectively in the role include: </w:t>
      </w:r>
    </w:p>
    <w:p w14:paraId="797AC9E4" w14:textId="77777777" w:rsidR="0082160E" w:rsidRPr="0082160E" w:rsidRDefault="0082160E" w:rsidP="00A66B8F">
      <w:pPr>
        <w:pStyle w:val="ListParagraph"/>
        <w:numPr>
          <w:ilvl w:val="0"/>
          <w:numId w:val="3"/>
        </w:numPr>
      </w:pPr>
      <w:r w:rsidRPr="0082160E">
        <w:t>prior experience as a director, trustee, or in other leadership and governance roles; </w:t>
      </w:r>
    </w:p>
    <w:p w14:paraId="76A037F8" w14:textId="77777777" w:rsidR="0082160E" w:rsidRPr="0082160E" w:rsidRDefault="0082160E" w:rsidP="00A66B8F">
      <w:pPr>
        <w:pStyle w:val="ListParagraph"/>
        <w:numPr>
          <w:ilvl w:val="0"/>
          <w:numId w:val="3"/>
        </w:numPr>
      </w:pPr>
      <w:r w:rsidRPr="0082160E">
        <w:t>the ability to see the ‘big picture’ and identify potential trends and challenges; </w:t>
      </w:r>
    </w:p>
    <w:p w14:paraId="7B9026F1" w14:textId="77777777" w:rsidR="0082160E" w:rsidRPr="0082160E" w:rsidRDefault="0082160E" w:rsidP="00A66B8F">
      <w:pPr>
        <w:pStyle w:val="ListParagraph"/>
        <w:numPr>
          <w:ilvl w:val="0"/>
          <w:numId w:val="3"/>
        </w:numPr>
      </w:pPr>
      <w:r w:rsidRPr="0082160E">
        <w:t>knowledge of, and established relationships within, the outdoor sector would be highly regarded; </w:t>
      </w:r>
    </w:p>
    <w:p w14:paraId="6432E382" w14:textId="77777777" w:rsidR="0082160E" w:rsidRPr="0082160E" w:rsidRDefault="0082160E" w:rsidP="00A66B8F">
      <w:pPr>
        <w:pStyle w:val="ListParagraph"/>
        <w:numPr>
          <w:ilvl w:val="0"/>
          <w:numId w:val="3"/>
        </w:numPr>
      </w:pPr>
      <w:r w:rsidRPr="0082160E">
        <w:t>understanding of education and training, particularly with respect to adult education, would also be highly regarded; </w:t>
      </w:r>
    </w:p>
    <w:p w14:paraId="0F4EEB17" w14:textId="77777777" w:rsidR="0082160E" w:rsidRPr="0082160E" w:rsidRDefault="0082160E" w:rsidP="00A66B8F">
      <w:pPr>
        <w:pStyle w:val="ListParagraph"/>
        <w:numPr>
          <w:ilvl w:val="0"/>
          <w:numId w:val="3"/>
        </w:numPr>
      </w:pPr>
      <w:r w:rsidRPr="0082160E">
        <w:t>knowledge of and/or experience working in the recreation environments NZRA operates within: aquatics and facilities, parks and open space (including conservation and the environment), community recreation, and outdoor recreation; </w:t>
      </w:r>
    </w:p>
    <w:p w14:paraId="619D844E" w14:textId="77777777" w:rsidR="0082160E" w:rsidRPr="0082160E" w:rsidRDefault="0082160E" w:rsidP="00A66B8F">
      <w:pPr>
        <w:pStyle w:val="ListParagraph"/>
        <w:numPr>
          <w:ilvl w:val="0"/>
          <w:numId w:val="3"/>
        </w:numPr>
      </w:pPr>
      <w:r w:rsidRPr="0082160E">
        <w:t>a broad range of skills, including some of the following: financial, legal, marketing and communications, technology, HR, and advocacy; </w:t>
      </w:r>
    </w:p>
    <w:p w14:paraId="72E991F4" w14:textId="77777777" w:rsidR="0082160E" w:rsidRPr="0082160E" w:rsidRDefault="0082160E" w:rsidP="00A66B8F">
      <w:pPr>
        <w:pStyle w:val="ListParagraph"/>
        <w:numPr>
          <w:ilvl w:val="0"/>
          <w:numId w:val="3"/>
        </w:numPr>
      </w:pPr>
      <w:r w:rsidRPr="0082160E">
        <w:t>knowledge and experience of community-based programmes, commercial sponsors, and government agencies; and </w:t>
      </w:r>
    </w:p>
    <w:p w14:paraId="059133E2" w14:textId="77777777" w:rsidR="0082160E" w:rsidRPr="0082160E" w:rsidRDefault="0082160E" w:rsidP="00A66B8F">
      <w:pPr>
        <w:pStyle w:val="ListParagraph"/>
        <w:numPr>
          <w:ilvl w:val="0"/>
          <w:numId w:val="3"/>
        </w:numPr>
      </w:pPr>
      <w:r w:rsidRPr="0082160E">
        <w:t>the strength of character to maintain an independent point of view when others disagree. </w:t>
      </w:r>
    </w:p>
    <w:p w14:paraId="2E800A7E" w14:textId="77777777" w:rsidR="0082160E" w:rsidRPr="0082160E" w:rsidRDefault="0082160E" w:rsidP="00A66B8F">
      <w:r w:rsidRPr="0082160E">
        <w:t>Following successful appointment, the new Appointed Board Members should ideally be available to attend the next NZRA Board meeting in February 2018. Although this is an unpaid position, reasonable expenses including travel and accommodation are covered. </w:t>
      </w:r>
    </w:p>
    <w:p w14:paraId="011F4FC1" w14:textId="77777777" w:rsidR="0082160E" w:rsidRPr="0082160E" w:rsidRDefault="0082160E" w:rsidP="00A66B8F">
      <w:r w:rsidRPr="0082160E">
        <w:t>The Board consists of four people elected from NZRA’s membership and three people appointed by the Board Appointments Panel. The term of office for one position is three years with the other being two years. </w:t>
      </w:r>
    </w:p>
    <w:p w14:paraId="294359A2" w14:textId="77777777" w:rsidR="0082160E" w:rsidRPr="0082160E" w:rsidRDefault="0082160E" w:rsidP="00A66B8F">
      <w:r w:rsidRPr="0082160E">
        <w:t>Applications close at 5.00 pm on 5th January 2018. </w:t>
      </w:r>
    </w:p>
    <w:p w14:paraId="17D27060" w14:textId="77777777" w:rsidR="0082160E" w:rsidRPr="0082160E" w:rsidRDefault="0082160E" w:rsidP="00A66B8F">
      <w:r w:rsidRPr="0082160E">
        <w:t xml:space="preserve">To apply for this position, please send a CV and cover letter to NZRA Administration Manager </w:t>
      </w:r>
      <w:proofErr w:type="spellStart"/>
      <w:r w:rsidRPr="0082160E">
        <w:t>Harmoney</w:t>
      </w:r>
      <w:proofErr w:type="spellEnd"/>
      <w:r w:rsidRPr="0082160E">
        <w:t xml:space="preserve"> Jackson at </w:t>
      </w:r>
      <w:r w:rsidRPr="0082160E">
        <w:rPr>
          <w:color w:val="0462C1"/>
        </w:rPr>
        <w:t>administration@nzrecreation.org.nz</w:t>
      </w:r>
      <w:r w:rsidRPr="0082160E">
        <w:t>. </w:t>
      </w:r>
    </w:p>
    <w:p w14:paraId="7F2DCDA7" w14:textId="77777777" w:rsidR="0082160E" w:rsidRPr="0082160E" w:rsidRDefault="0082160E" w:rsidP="00A66B8F">
      <w:r w:rsidRPr="0082160E">
        <w:t xml:space="preserve">For an information pack including a role description and schedule of upcoming board meetings, please contact </w:t>
      </w:r>
      <w:proofErr w:type="spellStart"/>
      <w:r w:rsidRPr="0082160E">
        <w:t>Harmoney</w:t>
      </w:r>
      <w:proofErr w:type="spellEnd"/>
      <w:r w:rsidRPr="0082160E">
        <w:t xml:space="preserve"> Jackson on the above email address, or by phone on 04 801 5598. </w:t>
      </w:r>
    </w:p>
    <w:p w14:paraId="1B377FC3" w14:textId="77777777" w:rsidR="0082160E" w:rsidRPr="0082160E" w:rsidRDefault="0082160E" w:rsidP="00A66B8F">
      <w:r w:rsidRPr="0082160E">
        <w:t>To find out more about NZRA, visit </w:t>
      </w:r>
      <w:r w:rsidRPr="0082160E">
        <w:rPr>
          <w:color w:val="0462C1"/>
        </w:rPr>
        <w:t>www.nzrecreation.org.nz. </w:t>
      </w:r>
    </w:p>
    <w:p w14:paraId="3B2D0FEA" w14:textId="77777777" w:rsidR="00BD5076" w:rsidRPr="00590F43" w:rsidRDefault="00BD5076" w:rsidP="00BD5076">
      <w:pPr>
        <w:rPr>
          <w:rStyle w:val="Emphasis"/>
        </w:rPr>
      </w:pPr>
    </w:p>
    <w:sectPr w:rsidR="00BD5076" w:rsidRPr="00590F43" w:rsidSect="00F10F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ABB"/>
    <w:multiLevelType w:val="hybridMultilevel"/>
    <w:tmpl w:val="106ECA98"/>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C01"/>
    <w:multiLevelType w:val="hybridMultilevel"/>
    <w:tmpl w:val="BFA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12EE8"/>
    <w:multiLevelType w:val="multilevel"/>
    <w:tmpl w:val="86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DMwNDczsDAwMzJT0lEKTi0uzszPAykwrAUANpd98SwAAAA="/>
  </w:docVars>
  <w:rsids>
    <w:rsidRoot w:val="00590F43"/>
    <w:rsid w:val="00015160"/>
    <w:rsid w:val="00125DD9"/>
    <w:rsid w:val="003E491C"/>
    <w:rsid w:val="00590F43"/>
    <w:rsid w:val="006818AC"/>
    <w:rsid w:val="0082160E"/>
    <w:rsid w:val="0084117B"/>
    <w:rsid w:val="009507A1"/>
    <w:rsid w:val="00A66B8F"/>
    <w:rsid w:val="00BD5076"/>
    <w:rsid w:val="00C02F20"/>
    <w:rsid w:val="00D929B6"/>
    <w:rsid w:val="00E91250"/>
    <w:rsid w:val="00F10F25"/>
    <w:rsid w:val="00F14BAA"/>
    <w:rsid w:val="00FB3D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9541"/>
  <w15:chartTrackingRefBased/>
  <w15:docId w15:val="{E6D23C4B-E9D0-474E-8C60-6483EE3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43"/>
    <w:pPr>
      <w:spacing w:after="240"/>
    </w:pPr>
    <w:rPr>
      <w:rFonts w:ascii="Arial" w:hAnsi="Arial"/>
      <w:sz w:val="18"/>
    </w:rPr>
  </w:style>
  <w:style w:type="paragraph" w:styleId="Heading1">
    <w:name w:val="heading 1"/>
    <w:basedOn w:val="Normal"/>
    <w:next w:val="Normal"/>
    <w:link w:val="Heading1Char"/>
    <w:uiPriority w:val="9"/>
    <w:qFormat/>
    <w:rsid w:val="00125DD9"/>
    <w:pPr>
      <w:keepNext/>
      <w:keepLines/>
      <w:spacing w:before="240" w:after="48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C02F20"/>
    <w:pPr>
      <w:keepNext/>
      <w:keepLines/>
      <w:spacing w:before="480" w:after="12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D9"/>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C02F20"/>
    <w:rPr>
      <w:rFonts w:ascii="Arial" w:eastAsiaTheme="majorEastAsia" w:hAnsi="Arial" w:cstheme="majorBidi"/>
      <w:b/>
      <w:color w:val="000000" w:themeColor="text1"/>
      <w:sz w:val="28"/>
      <w:szCs w:val="26"/>
    </w:rPr>
  </w:style>
  <w:style w:type="character" w:styleId="Emphasis">
    <w:name w:val="Emphasis"/>
    <w:basedOn w:val="DefaultParagraphFont"/>
    <w:uiPriority w:val="20"/>
    <w:qFormat/>
    <w:rsid w:val="00590F43"/>
    <w:rPr>
      <w:rFonts w:ascii="Arial" w:hAnsi="Arial"/>
      <w:b/>
      <w:i/>
      <w:iCs/>
      <w:sz w:val="18"/>
    </w:rPr>
  </w:style>
  <w:style w:type="paragraph" w:styleId="NormalWeb">
    <w:name w:val="Normal (Web)"/>
    <w:basedOn w:val="Normal"/>
    <w:uiPriority w:val="99"/>
    <w:semiHidden/>
    <w:unhideWhenUsed/>
    <w:rsid w:val="00C02F20"/>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C02F20"/>
  </w:style>
  <w:style w:type="paragraph" w:styleId="ListParagraph">
    <w:name w:val="List Paragraph"/>
    <w:basedOn w:val="Normal"/>
    <w:uiPriority w:val="34"/>
    <w:qFormat/>
    <w:rsid w:val="00A66B8F"/>
    <w:pPr>
      <w:ind w:left="720"/>
      <w:contextualSpacing/>
    </w:pPr>
  </w:style>
  <w:style w:type="paragraph" w:styleId="BalloonText">
    <w:name w:val="Balloon Text"/>
    <w:basedOn w:val="Normal"/>
    <w:link w:val="BalloonTextChar"/>
    <w:uiPriority w:val="99"/>
    <w:semiHidden/>
    <w:unhideWhenUsed/>
    <w:rsid w:val="00E9125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91250"/>
    <w:rPr>
      <w:rFonts w:ascii="Segoe UI" w:hAnsi="Segoe UI" w:cs="Segoe UI"/>
      <w:sz w:val="18"/>
      <w:szCs w:val="18"/>
    </w:rPr>
  </w:style>
  <w:style w:type="character" w:styleId="CommentReference">
    <w:name w:val="annotation reference"/>
    <w:basedOn w:val="DefaultParagraphFont"/>
    <w:uiPriority w:val="99"/>
    <w:semiHidden/>
    <w:unhideWhenUsed/>
    <w:rsid w:val="0084117B"/>
    <w:rPr>
      <w:sz w:val="16"/>
      <w:szCs w:val="16"/>
    </w:rPr>
  </w:style>
  <w:style w:type="paragraph" w:styleId="CommentText">
    <w:name w:val="annotation text"/>
    <w:basedOn w:val="Normal"/>
    <w:link w:val="CommentTextChar"/>
    <w:uiPriority w:val="99"/>
    <w:semiHidden/>
    <w:unhideWhenUsed/>
    <w:rsid w:val="0084117B"/>
    <w:rPr>
      <w:sz w:val="20"/>
      <w:szCs w:val="20"/>
    </w:rPr>
  </w:style>
  <w:style w:type="character" w:customStyle="1" w:styleId="CommentTextChar">
    <w:name w:val="Comment Text Char"/>
    <w:basedOn w:val="DefaultParagraphFont"/>
    <w:link w:val="CommentText"/>
    <w:uiPriority w:val="99"/>
    <w:semiHidden/>
    <w:rsid w:val="0084117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117B"/>
    <w:rPr>
      <w:b/>
      <w:bCs/>
    </w:rPr>
  </w:style>
  <w:style w:type="character" w:customStyle="1" w:styleId="CommentSubjectChar">
    <w:name w:val="Comment Subject Char"/>
    <w:basedOn w:val="CommentTextChar"/>
    <w:link w:val="CommentSubject"/>
    <w:uiPriority w:val="99"/>
    <w:semiHidden/>
    <w:rsid w:val="0084117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0913">
      <w:bodyDiv w:val="1"/>
      <w:marLeft w:val="0"/>
      <w:marRight w:val="0"/>
      <w:marTop w:val="0"/>
      <w:marBottom w:val="0"/>
      <w:divBdr>
        <w:top w:val="none" w:sz="0" w:space="0" w:color="auto"/>
        <w:left w:val="none" w:sz="0" w:space="0" w:color="auto"/>
        <w:bottom w:val="none" w:sz="0" w:space="0" w:color="auto"/>
        <w:right w:val="none" w:sz="0" w:space="0" w:color="auto"/>
      </w:divBdr>
    </w:div>
    <w:div w:id="62535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Sophia Hua</cp:lastModifiedBy>
  <cp:revision>7</cp:revision>
  <dcterms:created xsi:type="dcterms:W3CDTF">2020-01-19T09:16:00Z</dcterms:created>
  <dcterms:modified xsi:type="dcterms:W3CDTF">2020-02-07T02:27:00Z</dcterms:modified>
</cp:coreProperties>
</file>