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A05D" w14:textId="77777777" w:rsidR="008C0AD5" w:rsidRPr="0055221C" w:rsidRDefault="00CF2AA9" w:rsidP="008C0AD5">
      <w:pPr>
        <w:spacing w:after="120"/>
        <w:rPr>
          <w:rFonts w:asciiTheme="minorHAnsi" w:hAnsiTheme="minorHAnsi" w:cstheme="minorHAnsi"/>
          <w:b/>
          <w:color w:val="001489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1489"/>
        </w:rPr>
        <w:pict w14:anchorId="5480437E">
          <v:rect id="_x0000_i1025" style="width:0;height:1.5pt" o:hralign="center" o:hrstd="t" o:hr="t" fillcolor="#a0a0a0" stroked="f"/>
        </w:pict>
      </w:r>
    </w:p>
    <w:p w14:paraId="3DC311B6" w14:textId="07780307" w:rsidR="003C65CE" w:rsidRPr="0055221C" w:rsidRDefault="00110E9D" w:rsidP="003C65CE">
      <w:pPr>
        <w:rPr>
          <w:rFonts w:asciiTheme="minorHAnsi" w:hAnsiTheme="minorHAnsi" w:cstheme="minorHAnsi"/>
          <w:b/>
          <w:color w:val="001489"/>
          <w:sz w:val="28"/>
        </w:rPr>
      </w:pPr>
      <w:r w:rsidRPr="0055221C">
        <w:rPr>
          <w:rFonts w:asciiTheme="minorHAnsi" w:hAnsiTheme="minorHAnsi" w:cstheme="minorHAnsi"/>
          <w:b/>
          <w:color w:val="001489"/>
          <w:sz w:val="28"/>
        </w:rPr>
        <w:t xml:space="preserve">TECHNOLOGY </w:t>
      </w:r>
      <w:r w:rsidR="009B00DB" w:rsidRPr="0055221C">
        <w:rPr>
          <w:rFonts w:asciiTheme="minorHAnsi" w:hAnsiTheme="minorHAnsi" w:cstheme="minorHAnsi"/>
          <w:b/>
          <w:color w:val="001489"/>
          <w:sz w:val="28"/>
        </w:rPr>
        <w:t xml:space="preserve">POLICIES </w:t>
      </w:r>
    </w:p>
    <w:p w14:paraId="7F8B4BC1" w14:textId="77777777" w:rsidR="003C65CE" w:rsidRPr="0055221C" w:rsidRDefault="00CF2AA9" w:rsidP="003C65CE">
      <w:pPr>
        <w:rPr>
          <w:rFonts w:asciiTheme="minorHAnsi" w:hAnsiTheme="minorHAnsi" w:cstheme="minorHAnsi"/>
          <w:b/>
          <w:color w:val="001489"/>
        </w:rPr>
      </w:pPr>
      <w:r>
        <w:rPr>
          <w:rFonts w:asciiTheme="minorHAnsi" w:hAnsiTheme="minorHAnsi" w:cstheme="minorHAnsi"/>
          <w:b/>
          <w:color w:val="001489"/>
        </w:rPr>
        <w:pict w14:anchorId="57AA299D">
          <v:rect id="_x0000_i1026" style="width:0;height:1.5pt" o:hralign="center" o:hrstd="t" o:hr="t" fillcolor="#a0a0a0" stroked="f"/>
        </w:pict>
      </w:r>
    </w:p>
    <w:p w14:paraId="1DE626BF" w14:textId="77777777" w:rsidR="003C65CE" w:rsidRPr="0055221C" w:rsidRDefault="006A433A" w:rsidP="006A433A">
      <w:pPr>
        <w:tabs>
          <w:tab w:val="left" w:pos="2127"/>
        </w:tabs>
        <w:spacing w:before="180" w:after="180"/>
        <w:rPr>
          <w:rFonts w:asciiTheme="minorHAnsi" w:hAnsiTheme="minorHAnsi" w:cstheme="minorHAnsi"/>
          <w:b/>
          <w:color w:val="001489"/>
        </w:rPr>
      </w:pPr>
      <w:r w:rsidRPr="0055221C">
        <w:rPr>
          <w:rFonts w:asciiTheme="minorHAnsi" w:hAnsiTheme="minorHAnsi" w:cstheme="minorHAnsi"/>
          <w:b/>
          <w:color w:val="001489"/>
        </w:rPr>
        <w:t xml:space="preserve">SECTION </w:t>
      </w:r>
      <w:r w:rsidR="00B94E59" w:rsidRPr="0055221C">
        <w:rPr>
          <w:rFonts w:asciiTheme="minorHAnsi" w:hAnsiTheme="minorHAnsi" w:cstheme="minorHAnsi"/>
          <w:b/>
          <w:color w:val="001489"/>
        </w:rPr>
        <w:t>1</w:t>
      </w:r>
      <w:r w:rsidRPr="0055221C">
        <w:rPr>
          <w:rFonts w:asciiTheme="minorHAnsi" w:hAnsiTheme="minorHAnsi" w:cstheme="minorHAnsi"/>
          <w:b/>
          <w:color w:val="001489"/>
        </w:rPr>
        <w:t>:</w:t>
      </w:r>
      <w:r w:rsidRPr="0055221C">
        <w:rPr>
          <w:rFonts w:asciiTheme="minorHAnsi" w:hAnsiTheme="minorHAnsi" w:cstheme="minorHAnsi"/>
          <w:b/>
          <w:color w:val="001489"/>
        </w:rPr>
        <w:tab/>
      </w:r>
      <w:r w:rsidR="001B1D87" w:rsidRPr="0055221C">
        <w:rPr>
          <w:rFonts w:asciiTheme="minorHAnsi" w:hAnsiTheme="minorHAnsi" w:cstheme="minorHAnsi"/>
          <w:b/>
          <w:color w:val="001489"/>
        </w:rPr>
        <w:t xml:space="preserve">TECHNOLOGY </w:t>
      </w:r>
    </w:p>
    <w:p w14:paraId="21693C23" w14:textId="77777777" w:rsidR="00292D8A" w:rsidRPr="0055221C" w:rsidRDefault="003C65CE" w:rsidP="00C37330">
      <w:pPr>
        <w:tabs>
          <w:tab w:val="left" w:pos="2127"/>
        </w:tabs>
        <w:spacing w:before="180" w:after="180"/>
        <w:ind w:left="2127" w:hanging="2127"/>
        <w:rPr>
          <w:rFonts w:asciiTheme="minorHAnsi" w:hAnsiTheme="minorHAnsi" w:cstheme="minorHAnsi"/>
          <w:b/>
          <w:color w:val="001489"/>
        </w:rPr>
      </w:pPr>
      <w:r w:rsidRPr="0055221C">
        <w:rPr>
          <w:rFonts w:asciiTheme="minorHAnsi" w:hAnsiTheme="minorHAnsi" w:cstheme="minorHAnsi"/>
          <w:b/>
          <w:color w:val="001489"/>
        </w:rPr>
        <w:t xml:space="preserve">POLICY </w:t>
      </w:r>
      <w:r w:rsidR="00CF23EF">
        <w:rPr>
          <w:rFonts w:asciiTheme="minorHAnsi" w:hAnsiTheme="minorHAnsi" w:cstheme="minorHAnsi"/>
          <w:b/>
          <w:color w:val="001489"/>
        </w:rPr>
        <w:t>2</w:t>
      </w:r>
      <w:r w:rsidRPr="0055221C">
        <w:rPr>
          <w:rFonts w:asciiTheme="minorHAnsi" w:hAnsiTheme="minorHAnsi" w:cstheme="minorHAnsi"/>
          <w:b/>
          <w:color w:val="001489"/>
        </w:rPr>
        <w:t>:</w:t>
      </w:r>
      <w:r w:rsidR="006A433A" w:rsidRPr="0055221C">
        <w:rPr>
          <w:rFonts w:asciiTheme="minorHAnsi" w:hAnsiTheme="minorHAnsi" w:cstheme="minorHAnsi"/>
          <w:b/>
          <w:color w:val="001489"/>
        </w:rPr>
        <w:tab/>
      </w:r>
      <w:r w:rsidR="004A6210" w:rsidRPr="0055221C">
        <w:rPr>
          <w:rFonts w:asciiTheme="minorHAnsi" w:hAnsiTheme="minorHAnsi" w:cstheme="minorHAnsi"/>
          <w:b/>
          <w:color w:val="001489"/>
        </w:rPr>
        <w:t>SOCIAL MEDIA</w:t>
      </w:r>
      <w:r w:rsidR="004A6210" w:rsidRPr="0055221C">
        <w:rPr>
          <w:rFonts w:asciiTheme="minorHAnsi" w:hAnsiTheme="minorHAnsi" w:cstheme="minorHAnsi"/>
          <w:b/>
          <w:color w:val="001489"/>
        </w:rPr>
        <w:tab/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9B00DB" w:rsidRPr="0055221C" w14:paraId="62334870" w14:textId="77777777" w:rsidTr="004B0A16">
        <w:trPr>
          <w:trHeight w:val="567"/>
        </w:trPr>
        <w:tc>
          <w:tcPr>
            <w:tcW w:w="2127" w:type="dxa"/>
            <w:shd w:val="clear" w:color="auto" w:fill="auto"/>
          </w:tcPr>
          <w:p w14:paraId="5D34E0E2" w14:textId="77777777" w:rsidR="009B00DB" w:rsidRPr="0055221C" w:rsidRDefault="009B00DB" w:rsidP="000F18B2">
            <w:pPr>
              <w:spacing w:before="240" w:after="24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21C">
              <w:rPr>
                <w:rFonts w:asciiTheme="minorHAnsi" w:hAnsiTheme="minorHAnsi" w:cstheme="minorHAnsi"/>
                <w:b/>
                <w:sz w:val="22"/>
                <w:szCs w:val="22"/>
              </w:rPr>
              <w:t>Policy Rationale</w:t>
            </w:r>
          </w:p>
        </w:tc>
        <w:tc>
          <w:tcPr>
            <w:tcW w:w="8221" w:type="dxa"/>
          </w:tcPr>
          <w:p w14:paraId="2A0ECCDF" w14:textId="25875585" w:rsidR="00D41D75" w:rsidRDefault="00D41D75" w:rsidP="008174E4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26004">
              <w:rPr>
                <w:rFonts w:asciiTheme="minorHAnsi" w:hAnsiTheme="minorHAnsi" w:cstheme="minorHAnsi"/>
                <w:sz w:val="22"/>
                <w:szCs w:val="22"/>
              </w:rPr>
              <w:t>This policy sets expectations</w:t>
            </w:r>
            <w:r w:rsidR="003B798A" w:rsidRPr="00A26004">
              <w:rPr>
                <w:rFonts w:asciiTheme="minorHAnsi" w:hAnsiTheme="minorHAnsi" w:cstheme="minorHAnsi"/>
                <w:sz w:val="22"/>
                <w:szCs w:val="22"/>
              </w:rPr>
              <w:t xml:space="preserve">, obligations and acceptable use practices for </w:t>
            </w:r>
            <w:r w:rsidR="00D60428">
              <w:rPr>
                <w:rFonts w:asciiTheme="minorHAnsi" w:hAnsiTheme="minorHAnsi" w:cstheme="minorHAnsi"/>
                <w:sz w:val="22"/>
                <w:szCs w:val="22"/>
              </w:rPr>
              <w:t>consuming and creating social media content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19091B9" w14:textId="724AFD4B" w:rsidR="008174E4" w:rsidRPr="0055221C" w:rsidRDefault="00D41D75" w:rsidP="00D41D75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policy applies to all staff and </w:t>
            </w:r>
            <w:r w:rsidR="00A26004">
              <w:rPr>
                <w:rFonts w:asciiTheme="minorHAnsi" w:hAnsiTheme="minorHAnsi" w:cstheme="minorHAnsi"/>
                <w:sz w:val="22"/>
                <w:szCs w:val="22"/>
              </w:rPr>
              <w:t xml:space="preserve">may apply even when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using personal devices and accounts</w:t>
            </w:r>
            <w:r w:rsidR="00A260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A433A" w:rsidRPr="0055221C" w14:paraId="79AC1D54" w14:textId="77777777" w:rsidTr="004B0A16">
        <w:trPr>
          <w:trHeight w:val="567"/>
        </w:trPr>
        <w:tc>
          <w:tcPr>
            <w:tcW w:w="2127" w:type="dxa"/>
            <w:shd w:val="clear" w:color="auto" w:fill="auto"/>
          </w:tcPr>
          <w:p w14:paraId="646ECF8B" w14:textId="77777777" w:rsidR="009B00DB" w:rsidRPr="0055221C" w:rsidRDefault="009B00DB" w:rsidP="000F18B2">
            <w:pPr>
              <w:spacing w:before="240" w:after="24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2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Policy </w:t>
            </w:r>
          </w:p>
        </w:tc>
        <w:tc>
          <w:tcPr>
            <w:tcW w:w="8221" w:type="dxa"/>
          </w:tcPr>
          <w:p w14:paraId="1C6030E2" w14:textId="7FF3CCAA" w:rsidR="00A26004" w:rsidRDefault="00703325" w:rsidP="00BF6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77D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1D77D0" w:rsidRPr="001D77D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</w:t>
            </w:r>
            <w:r w:rsidRPr="001D77D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rganisation]</w:t>
            </w:r>
            <w:r w:rsidRPr="0055221C">
              <w:rPr>
                <w:rFonts w:asciiTheme="minorHAnsi" w:hAnsiTheme="minorHAnsi" w:cstheme="minorHAnsi"/>
                <w:i/>
                <w:color w:val="001489"/>
                <w:sz w:val="22"/>
                <w:szCs w:val="22"/>
                <w:lang w:val="en-NZ"/>
              </w:rPr>
              <w:t xml:space="preserve"> 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acknowledges the enormous value of social networking </w:t>
            </w:r>
            <w:r w:rsidR="00267613">
              <w:rPr>
                <w:rFonts w:asciiTheme="minorHAnsi" w:hAnsiTheme="minorHAnsi" w:cstheme="minorHAnsi"/>
                <w:sz w:val="22"/>
                <w:szCs w:val="22"/>
              </w:rPr>
              <w:t xml:space="preserve">applications &amp; 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>websites, such as (but not limited to) Facebook,</w:t>
            </w:r>
            <w:r w:rsidR="00FE0DAD">
              <w:rPr>
                <w:rFonts w:asciiTheme="minorHAnsi" w:hAnsiTheme="minorHAnsi" w:cstheme="minorHAnsi"/>
                <w:sz w:val="22"/>
                <w:szCs w:val="22"/>
              </w:rPr>
              <w:t xml:space="preserve"> Instagram, Twitter, Snap chat and Youtube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to promote our sport and celebrate the achievements and success of the people involved in our sport.</w:t>
            </w:r>
            <w:r w:rsidR="00196B7F"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58279F" w14:textId="77777777" w:rsidR="00A26004" w:rsidRDefault="00A26004" w:rsidP="00BF6C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DF28C" w14:textId="38B1690E" w:rsidR="00703325" w:rsidRPr="0055221C" w:rsidRDefault="00BF6C1A" w:rsidP="00BF6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Staff have permission to monitor social media sites </w:t>
            </w:r>
            <w:r w:rsidR="00D60428">
              <w:rPr>
                <w:rFonts w:asciiTheme="minorHAnsi" w:hAnsiTheme="minorHAnsi" w:cstheme="minorHAnsi"/>
                <w:sz w:val="22"/>
                <w:szCs w:val="22"/>
              </w:rPr>
              <w:t>during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work hours for </w:t>
            </w:r>
            <w:r w:rsidR="00FE0DAD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purposes. Usage may be monitored and excessive use</w:t>
            </w:r>
            <w:r w:rsidR="00B641EA">
              <w:rPr>
                <w:rFonts w:asciiTheme="minorHAnsi" w:hAnsiTheme="minorHAnsi" w:cstheme="minorHAnsi"/>
                <w:sz w:val="22"/>
                <w:szCs w:val="22"/>
              </w:rPr>
              <w:t>, particularly if it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6004" w:rsidRPr="0055221C">
              <w:rPr>
                <w:rFonts w:asciiTheme="minorHAnsi" w:hAnsiTheme="minorHAnsi" w:cstheme="minorHAnsi"/>
                <w:sz w:val="22"/>
                <w:szCs w:val="22"/>
              </w:rPr>
              <w:t>interfer</w:t>
            </w:r>
            <w:r w:rsidR="00A26004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D60428">
              <w:rPr>
                <w:rFonts w:asciiTheme="minorHAnsi" w:hAnsiTheme="minorHAnsi" w:cstheme="minorHAnsi"/>
                <w:sz w:val="22"/>
                <w:szCs w:val="22"/>
              </w:rPr>
              <w:t>your duties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>, may result in the access being removed and</w:t>
            </w:r>
            <w:r w:rsidR="000E39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>/ or disciplinary action.</w:t>
            </w:r>
          </w:p>
          <w:p w14:paraId="78CEA5D2" w14:textId="077CE5AF" w:rsidR="00BF6C1A" w:rsidRPr="0055221C" w:rsidRDefault="00D60428" w:rsidP="00BF6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is e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>xpect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 that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staff 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>conduct themselves appropriately when using social networking sites to share information related to our sport.</w:t>
            </w:r>
          </w:p>
          <w:p w14:paraId="3438F940" w14:textId="77777777" w:rsidR="00A26004" w:rsidRDefault="00A26004" w:rsidP="00BF6C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C55A3" w14:textId="046CA014" w:rsidR="00BF6C1A" w:rsidRDefault="00BF6C1A" w:rsidP="00BF6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Social media </w:t>
            </w:r>
            <w:r w:rsidR="00B641EA">
              <w:rPr>
                <w:rFonts w:asciiTheme="minorHAnsi" w:hAnsiTheme="minorHAnsi" w:cstheme="minorHAnsi"/>
                <w:sz w:val="22"/>
                <w:szCs w:val="22"/>
              </w:rPr>
              <w:t xml:space="preserve">content, including 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>postings, blogs, status updates and tweets:</w:t>
            </w:r>
            <w:r w:rsidR="00A26004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1C98986" w14:textId="0332443B" w:rsidR="00703325" w:rsidRPr="0055221C" w:rsidRDefault="00A26004" w:rsidP="000E393A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>ust not use offensive, provocative or hateful language</w:t>
            </w:r>
          </w:p>
          <w:p w14:paraId="2BAD891C" w14:textId="7C72A19D" w:rsidR="00BF6C1A" w:rsidRPr="0055221C" w:rsidRDefault="00A26004" w:rsidP="000E393A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>ust not be misleading, false or injure the reputation of another person</w:t>
            </w:r>
          </w:p>
          <w:p w14:paraId="3B71D031" w14:textId="56DE2587" w:rsidR="00BF6C1A" w:rsidRPr="0055221C" w:rsidRDefault="00A26004" w:rsidP="000E393A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60428">
              <w:rPr>
                <w:rFonts w:asciiTheme="minorHAnsi" w:hAnsiTheme="minorHAnsi" w:cstheme="minorHAnsi"/>
                <w:sz w:val="22"/>
                <w:szCs w:val="22"/>
              </w:rPr>
              <w:t>ust</w:t>
            </w:r>
            <w:r w:rsidR="00D60428"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>respect and maintain the privacy of others</w:t>
            </w:r>
            <w:r w:rsidR="00D60428">
              <w:rPr>
                <w:rFonts w:asciiTheme="minorHAnsi" w:hAnsiTheme="minorHAnsi" w:cstheme="minorHAnsi"/>
                <w:sz w:val="22"/>
                <w:szCs w:val="22"/>
              </w:rPr>
              <w:t xml:space="preserve"> and not release information not suitable for public, i.e. internal organisational details</w:t>
            </w:r>
          </w:p>
          <w:p w14:paraId="184CAA31" w14:textId="313D1163" w:rsidR="00BF6C1A" w:rsidRPr="0055221C" w:rsidRDefault="00A26004" w:rsidP="000E393A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ust not damage the reputation or operations of </w:t>
            </w:r>
            <w:r w:rsidR="00703325" w:rsidRPr="001D77D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[organisation]</w:t>
            </w:r>
          </w:p>
          <w:p w14:paraId="6E5332DC" w14:textId="2C4E4D7C" w:rsidR="00196B7F" w:rsidRDefault="00A26004" w:rsidP="000E393A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F6C1A" w:rsidRPr="0055221C">
              <w:rPr>
                <w:rFonts w:asciiTheme="minorHAnsi" w:hAnsiTheme="minorHAnsi" w:cstheme="minorHAnsi"/>
                <w:sz w:val="22"/>
                <w:szCs w:val="22"/>
              </w:rPr>
              <w:t>ust not be detrimental to our organisation, reputation or relationships, your relationships with your colleagues, or the trust and confidence we have in you</w:t>
            </w:r>
          </w:p>
          <w:p w14:paraId="52FF4F29" w14:textId="77777777" w:rsidR="000E393A" w:rsidRPr="000E393A" w:rsidRDefault="000E393A" w:rsidP="000E39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00F2B" w14:textId="7DD9E39C" w:rsidR="00196B7F" w:rsidRPr="00A26004" w:rsidRDefault="00DE3D23" w:rsidP="00A26004">
            <w:pPr>
              <w:pStyle w:val="Heading3"/>
              <w:rPr>
                <w:rFonts w:eastAsia="Calibri"/>
                <w:sz w:val="22"/>
                <w:szCs w:val="22"/>
              </w:rPr>
            </w:pPr>
            <w:r w:rsidRPr="00CB08D1">
              <w:rPr>
                <w:rFonts w:eastAsia="Calibri"/>
                <w:sz w:val="22"/>
                <w:szCs w:val="22"/>
              </w:rPr>
              <w:t>Breach of this policy</w:t>
            </w:r>
          </w:p>
          <w:p w14:paraId="78A2CB99" w14:textId="5B028DB1" w:rsidR="00B641EA" w:rsidRDefault="00D60428" w:rsidP="00196B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96B7F" w:rsidRPr="0055221C">
              <w:rPr>
                <w:rFonts w:asciiTheme="minorHAnsi" w:hAnsiTheme="minorHAnsi" w:cstheme="minorHAnsi"/>
                <w:sz w:val="22"/>
                <w:szCs w:val="22"/>
              </w:rPr>
              <w:t>reach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196B7F"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196B7F"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this policy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will be considered</w:t>
            </w:r>
            <w:r w:rsidR="00196B7F"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a serious matter. </w:t>
            </w:r>
          </w:p>
          <w:p w14:paraId="7712BBFC" w14:textId="0C02964C" w:rsidR="00196B7F" w:rsidRPr="0055221C" w:rsidRDefault="00D60428" w:rsidP="00196B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Employees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B7F" w:rsidRPr="0055221C">
              <w:rPr>
                <w:rFonts w:asciiTheme="minorHAnsi" w:hAnsiTheme="minorHAnsi" w:cstheme="minorHAnsi"/>
                <w:sz w:val="22"/>
                <w:szCs w:val="22"/>
              </w:rPr>
              <w:t>who do so will be subject to disciplinary action, up to and including termination of employment.</w:t>
            </w:r>
          </w:p>
          <w:p w14:paraId="24C2AACF" w14:textId="77777777" w:rsidR="00196B7F" w:rsidRPr="0055221C" w:rsidRDefault="00196B7F" w:rsidP="00196B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>Where appropriate, the company will involve the police or other law enforcement agencies in relation to breaches of this policy.</w:t>
            </w:r>
          </w:p>
          <w:p w14:paraId="51B23DAD" w14:textId="77777777" w:rsidR="00A26004" w:rsidRDefault="00A26004" w:rsidP="00E417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DEDC0" w14:textId="2AFDCA64" w:rsidR="00A1576F" w:rsidRPr="00A26004" w:rsidRDefault="00A1576F" w:rsidP="00A260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21C">
              <w:rPr>
                <w:rFonts w:asciiTheme="minorHAnsi" w:hAnsiTheme="minorHAnsi" w:cstheme="minorHAnsi"/>
                <w:b/>
                <w:sz w:val="22"/>
                <w:szCs w:val="22"/>
              </w:rPr>
              <w:t>Resources</w:t>
            </w:r>
          </w:p>
          <w:p w14:paraId="23A12F9B" w14:textId="49B58D7F" w:rsidR="00E4171E" w:rsidRPr="0055221C" w:rsidRDefault="00A1576F" w:rsidP="007505B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>Link to</w:t>
            </w:r>
            <w:r w:rsidR="00FA4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E9D" w:rsidRPr="001D77D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[organisation]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handbook</w:t>
            </w:r>
          </w:p>
        </w:tc>
      </w:tr>
      <w:tr w:rsidR="00AA0FC5" w:rsidRPr="0055221C" w14:paraId="0D384410" w14:textId="77777777" w:rsidTr="000E393A">
        <w:trPr>
          <w:trHeight w:val="170"/>
        </w:trPr>
        <w:tc>
          <w:tcPr>
            <w:tcW w:w="2127" w:type="dxa"/>
            <w:shd w:val="clear" w:color="auto" w:fill="auto"/>
          </w:tcPr>
          <w:p w14:paraId="73BF11DF" w14:textId="77777777" w:rsidR="00AA0FC5" w:rsidRPr="0055221C" w:rsidRDefault="00AA0FC5" w:rsidP="00AA0FC5">
            <w:pPr>
              <w:spacing w:before="240" w:after="24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21C">
              <w:rPr>
                <w:rFonts w:asciiTheme="minorHAnsi" w:hAnsiTheme="minorHAnsi" w:cstheme="minorHAnsi"/>
                <w:b/>
                <w:sz w:val="22"/>
                <w:szCs w:val="22"/>
              </w:rPr>
              <w:t>Review Protocol</w:t>
            </w:r>
          </w:p>
        </w:tc>
        <w:tc>
          <w:tcPr>
            <w:tcW w:w="8221" w:type="dxa"/>
          </w:tcPr>
          <w:p w14:paraId="041D83EA" w14:textId="77777777" w:rsidR="00A1576F" w:rsidRPr="0055221C" w:rsidRDefault="00A1576F" w:rsidP="008174E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55221C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Policy Owner:</w:t>
            </w:r>
          </w:p>
          <w:p w14:paraId="7B5A4AB2" w14:textId="77777777" w:rsidR="008174E4" w:rsidRPr="0055221C" w:rsidRDefault="00AA0FC5" w:rsidP="008174E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55221C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Policy Reviewed By:</w:t>
            </w:r>
            <w:r w:rsidRPr="0055221C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ab/>
            </w:r>
          </w:p>
          <w:p w14:paraId="51F092B0" w14:textId="77777777" w:rsidR="00AA0FC5" w:rsidRPr="0055221C" w:rsidRDefault="00AA0FC5" w:rsidP="008174E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55221C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Date Reviewed:</w:t>
            </w:r>
            <w:r w:rsidRPr="0055221C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ab/>
            </w:r>
            <w:r w:rsidR="00D42A84" w:rsidRPr="0055221C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</w:t>
            </w:r>
          </w:p>
          <w:p w14:paraId="2ADD7758" w14:textId="2D9D638A" w:rsidR="00AA0FC5" w:rsidRPr="0055221C" w:rsidRDefault="00AA0FC5" w:rsidP="008174E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55221C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Next Review Date:</w:t>
            </w:r>
            <w:r w:rsidRPr="0055221C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ab/>
            </w:r>
            <w:r w:rsidRPr="0055221C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ab/>
            </w:r>
          </w:p>
        </w:tc>
      </w:tr>
    </w:tbl>
    <w:p w14:paraId="4297CC2A" w14:textId="77777777" w:rsidR="00C77A59" w:rsidRPr="0055221C" w:rsidRDefault="00C77A59" w:rsidP="000E393A">
      <w:pPr>
        <w:rPr>
          <w:rFonts w:asciiTheme="minorHAnsi" w:hAnsiTheme="minorHAnsi" w:cstheme="minorHAnsi"/>
          <w:lang w:val="en-NZ"/>
        </w:rPr>
      </w:pPr>
    </w:p>
    <w:sectPr w:rsidR="00C77A59" w:rsidRPr="0055221C" w:rsidSect="00C96AB5">
      <w:headerReference w:type="default" r:id="rId11"/>
      <w:footerReference w:type="default" r:id="rId12"/>
      <w:pgSz w:w="11899" w:h="16838"/>
      <w:pgMar w:top="2377" w:right="1418" w:bottom="1134" w:left="1418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3B9F1" w14:textId="77777777" w:rsidR="00917F5B" w:rsidRDefault="00917F5B">
      <w:r>
        <w:separator/>
      </w:r>
    </w:p>
  </w:endnote>
  <w:endnote w:type="continuationSeparator" w:id="0">
    <w:p w14:paraId="7D578CE6" w14:textId="77777777" w:rsidR="00917F5B" w:rsidRDefault="0091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0E70" w14:textId="77777777" w:rsidR="004C5442" w:rsidRPr="00C96AB5" w:rsidRDefault="004C5442" w:rsidP="00017C69">
    <w:pPr>
      <w:pStyle w:val="Footer"/>
      <w:tabs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04FB4" w14:textId="77777777" w:rsidR="00917F5B" w:rsidRDefault="00917F5B">
      <w:r>
        <w:separator/>
      </w:r>
    </w:p>
  </w:footnote>
  <w:footnote w:type="continuationSeparator" w:id="0">
    <w:p w14:paraId="01B54FC1" w14:textId="77777777" w:rsidR="00917F5B" w:rsidRDefault="0091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A879" w14:textId="77777777" w:rsidR="004B0A16" w:rsidRPr="00B76915" w:rsidRDefault="004B0A16" w:rsidP="004B0A16">
    <w:pPr>
      <w:pStyle w:val="Header"/>
      <w:rPr>
        <w:lang w:val="en-US"/>
      </w:rPr>
    </w:pPr>
    <w:r>
      <w:rPr>
        <w:lang w:val="en-US"/>
      </w:rPr>
      <w:t>{INSERT ORGANISAION LOGO}</w:t>
    </w:r>
  </w:p>
  <w:p w14:paraId="7E4ABC99" w14:textId="5652E597" w:rsidR="004C5442" w:rsidRDefault="004C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FA"/>
    <w:multiLevelType w:val="hybridMultilevel"/>
    <w:tmpl w:val="808AB6D4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9AA6B83"/>
    <w:multiLevelType w:val="hybridMultilevel"/>
    <w:tmpl w:val="8766CB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864A5"/>
    <w:multiLevelType w:val="hybridMultilevel"/>
    <w:tmpl w:val="C8ECB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1BD0"/>
    <w:multiLevelType w:val="hybridMultilevel"/>
    <w:tmpl w:val="81786CF4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CA6A91"/>
    <w:multiLevelType w:val="hybridMultilevel"/>
    <w:tmpl w:val="03F29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364C0"/>
    <w:multiLevelType w:val="hybridMultilevel"/>
    <w:tmpl w:val="E432E40A"/>
    <w:lvl w:ilvl="0" w:tplc="F042B4D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7E3C16"/>
    <w:multiLevelType w:val="hybridMultilevel"/>
    <w:tmpl w:val="C80ADD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38A2598B"/>
    <w:multiLevelType w:val="hybridMultilevel"/>
    <w:tmpl w:val="FDDA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43185"/>
    <w:multiLevelType w:val="multilevel"/>
    <w:tmpl w:val="1FFEAA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D330F3A"/>
    <w:multiLevelType w:val="hybridMultilevel"/>
    <w:tmpl w:val="B55070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C6BE9"/>
    <w:multiLevelType w:val="hybridMultilevel"/>
    <w:tmpl w:val="487C13D8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42516612"/>
    <w:multiLevelType w:val="hybridMultilevel"/>
    <w:tmpl w:val="0F546AC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9566A0"/>
    <w:multiLevelType w:val="hybridMultilevel"/>
    <w:tmpl w:val="ADEA9F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A7DCA"/>
    <w:multiLevelType w:val="hybridMultilevel"/>
    <w:tmpl w:val="13785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C2C37"/>
    <w:multiLevelType w:val="hybridMultilevel"/>
    <w:tmpl w:val="DF28960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0B17E5"/>
    <w:multiLevelType w:val="hybridMultilevel"/>
    <w:tmpl w:val="B72A44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74FD9"/>
    <w:multiLevelType w:val="hybridMultilevel"/>
    <w:tmpl w:val="FB28E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D4535"/>
    <w:multiLevelType w:val="hybridMultilevel"/>
    <w:tmpl w:val="67D4C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E4593"/>
    <w:multiLevelType w:val="hybridMultilevel"/>
    <w:tmpl w:val="9ACC23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</w:num>
  <w:num w:numId="5">
    <w:abstractNumId w:val="6"/>
  </w:num>
  <w:num w:numId="6">
    <w:abstractNumId w:val="10"/>
  </w:num>
  <w:num w:numId="7">
    <w:abstractNumId w:val="11"/>
  </w:num>
  <w:num w:numId="8">
    <w:abstractNumId w:val="19"/>
  </w:num>
  <w:num w:numId="9">
    <w:abstractNumId w:val="13"/>
  </w:num>
  <w:num w:numId="10">
    <w:abstractNumId w:val="7"/>
  </w:num>
  <w:num w:numId="11">
    <w:abstractNumId w:val="24"/>
  </w:num>
  <w:num w:numId="12">
    <w:abstractNumId w:val="1"/>
  </w:num>
  <w:num w:numId="13">
    <w:abstractNumId w:val="17"/>
  </w:num>
  <w:num w:numId="14">
    <w:abstractNumId w:val="18"/>
  </w:num>
  <w:num w:numId="15">
    <w:abstractNumId w:val="25"/>
  </w:num>
  <w:num w:numId="16">
    <w:abstractNumId w:val="22"/>
  </w:num>
  <w:num w:numId="17">
    <w:abstractNumId w:val="14"/>
  </w:num>
  <w:num w:numId="18">
    <w:abstractNumId w:val="21"/>
  </w:num>
  <w:num w:numId="19">
    <w:abstractNumId w:val="2"/>
  </w:num>
  <w:num w:numId="20">
    <w:abstractNumId w:val="0"/>
  </w:num>
  <w:num w:numId="21">
    <w:abstractNumId w:val="15"/>
  </w:num>
  <w:num w:numId="22">
    <w:abstractNumId w:val="20"/>
  </w:num>
  <w:num w:numId="23">
    <w:abstractNumId w:val="3"/>
  </w:num>
  <w:num w:numId="24">
    <w:abstractNumId w:val="16"/>
  </w:num>
  <w:num w:numId="25">
    <w:abstractNumId w:val="5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MDI3trQ0NjU0NDNW0lEKTi0uzszPAykwqgUANmL83iwAAAA="/>
  </w:docVars>
  <w:rsids>
    <w:rsidRoot w:val="003C65CE"/>
    <w:rsid w:val="00017C69"/>
    <w:rsid w:val="000321FB"/>
    <w:rsid w:val="00034B05"/>
    <w:rsid w:val="00034B08"/>
    <w:rsid w:val="0004519C"/>
    <w:rsid w:val="00047734"/>
    <w:rsid w:val="00070B51"/>
    <w:rsid w:val="000E393A"/>
    <w:rsid w:val="000F18B2"/>
    <w:rsid w:val="00101A35"/>
    <w:rsid w:val="00110105"/>
    <w:rsid w:val="00110E9D"/>
    <w:rsid w:val="001130B3"/>
    <w:rsid w:val="001157CF"/>
    <w:rsid w:val="0012182A"/>
    <w:rsid w:val="00170460"/>
    <w:rsid w:val="00187CA7"/>
    <w:rsid w:val="00191D08"/>
    <w:rsid w:val="00196B7F"/>
    <w:rsid w:val="001A1666"/>
    <w:rsid w:val="001B1D87"/>
    <w:rsid w:val="001D77D0"/>
    <w:rsid w:val="001E00F4"/>
    <w:rsid w:val="0021124F"/>
    <w:rsid w:val="00223A6A"/>
    <w:rsid w:val="00230B48"/>
    <w:rsid w:val="00250FC2"/>
    <w:rsid w:val="00250FF1"/>
    <w:rsid w:val="00252D69"/>
    <w:rsid w:val="00267613"/>
    <w:rsid w:val="00292D8A"/>
    <w:rsid w:val="002A24A3"/>
    <w:rsid w:val="002B717F"/>
    <w:rsid w:val="002F0241"/>
    <w:rsid w:val="00321349"/>
    <w:rsid w:val="0032662D"/>
    <w:rsid w:val="00337D2A"/>
    <w:rsid w:val="003436BE"/>
    <w:rsid w:val="0036711E"/>
    <w:rsid w:val="00383786"/>
    <w:rsid w:val="003B798A"/>
    <w:rsid w:val="003C65CE"/>
    <w:rsid w:val="003E37AD"/>
    <w:rsid w:val="004463D3"/>
    <w:rsid w:val="004506A7"/>
    <w:rsid w:val="0046649C"/>
    <w:rsid w:val="004A6210"/>
    <w:rsid w:val="004B0A16"/>
    <w:rsid w:val="004B147E"/>
    <w:rsid w:val="004C5442"/>
    <w:rsid w:val="004E6098"/>
    <w:rsid w:val="004E76E5"/>
    <w:rsid w:val="004F5A7D"/>
    <w:rsid w:val="0055221C"/>
    <w:rsid w:val="00552E2A"/>
    <w:rsid w:val="0058345A"/>
    <w:rsid w:val="00594434"/>
    <w:rsid w:val="005A75D9"/>
    <w:rsid w:val="005E765B"/>
    <w:rsid w:val="005E772B"/>
    <w:rsid w:val="0062193C"/>
    <w:rsid w:val="00653B7E"/>
    <w:rsid w:val="006A433A"/>
    <w:rsid w:val="006D630B"/>
    <w:rsid w:val="006F7EC6"/>
    <w:rsid w:val="00703325"/>
    <w:rsid w:val="007327A6"/>
    <w:rsid w:val="007433A5"/>
    <w:rsid w:val="0075033B"/>
    <w:rsid w:val="007505B2"/>
    <w:rsid w:val="00770063"/>
    <w:rsid w:val="0078240E"/>
    <w:rsid w:val="00790B97"/>
    <w:rsid w:val="00796CE5"/>
    <w:rsid w:val="00797B40"/>
    <w:rsid w:val="007A354A"/>
    <w:rsid w:val="007A688E"/>
    <w:rsid w:val="007B01A4"/>
    <w:rsid w:val="007B5A64"/>
    <w:rsid w:val="007D00BA"/>
    <w:rsid w:val="00800779"/>
    <w:rsid w:val="008174E4"/>
    <w:rsid w:val="00845A5F"/>
    <w:rsid w:val="008C0AD5"/>
    <w:rsid w:val="008E7216"/>
    <w:rsid w:val="00917F5B"/>
    <w:rsid w:val="00950432"/>
    <w:rsid w:val="009673BF"/>
    <w:rsid w:val="0097219D"/>
    <w:rsid w:val="009955B3"/>
    <w:rsid w:val="009A1D43"/>
    <w:rsid w:val="009A6640"/>
    <w:rsid w:val="009B00DB"/>
    <w:rsid w:val="00A1576F"/>
    <w:rsid w:val="00A2467B"/>
    <w:rsid w:val="00A26004"/>
    <w:rsid w:val="00A327F6"/>
    <w:rsid w:val="00A34E91"/>
    <w:rsid w:val="00A400C0"/>
    <w:rsid w:val="00AA0FC5"/>
    <w:rsid w:val="00B05CDE"/>
    <w:rsid w:val="00B641EA"/>
    <w:rsid w:val="00B94E59"/>
    <w:rsid w:val="00B96265"/>
    <w:rsid w:val="00BD11AF"/>
    <w:rsid w:val="00BE14FA"/>
    <w:rsid w:val="00BE3310"/>
    <w:rsid w:val="00BF19CC"/>
    <w:rsid w:val="00BF6C1A"/>
    <w:rsid w:val="00C31866"/>
    <w:rsid w:val="00C34A6E"/>
    <w:rsid w:val="00C37330"/>
    <w:rsid w:val="00C74405"/>
    <w:rsid w:val="00C77A59"/>
    <w:rsid w:val="00C96AB5"/>
    <w:rsid w:val="00CA27F4"/>
    <w:rsid w:val="00CC28C9"/>
    <w:rsid w:val="00CE2850"/>
    <w:rsid w:val="00CF23EF"/>
    <w:rsid w:val="00CF2AA9"/>
    <w:rsid w:val="00CF7453"/>
    <w:rsid w:val="00D26733"/>
    <w:rsid w:val="00D41D75"/>
    <w:rsid w:val="00D42A84"/>
    <w:rsid w:val="00D60428"/>
    <w:rsid w:val="00DE0F63"/>
    <w:rsid w:val="00DE3D23"/>
    <w:rsid w:val="00E10ED3"/>
    <w:rsid w:val="00E4171E"/>
    <w:rsid w:val="00E52A9B"/>
    <w:rsid w:val="00E605D5"/>
    <w:rsid w:val="00E76110"/>
    <w:rsid w:val="00E92BAD"/>
    <w:rsid w:val="00EA0EB9"/>
    <w:rsid w:val="00ED272E"/>
    <w:rsid w:val="00F33B2F"/>
    <w:rsid w:val="00F5780E"/>
    <w:rsid w:val="00FA4D89"/>
    <w:rsid w:val="00FC53A4"/>
    <w:rsid w:val="00FE0DAD"/>
    <w:rsid w:val="00FF09D3"/>
    <w:rsid w:val="00FF44EA"/>
    <w:rsid w:val="00FF64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D8E46D"/>
  <w15:docId w15:val="{B90B5B85-5D79-4A9A-88E6-3245C29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heading"/>
    <w:qFormat/>
    <w:rsid w:val="00C77A59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59"/>
    <w:pPr>
      <w:keepNext/>
      <w:outlineLvl w:val="0"/>
    </w:pPr>
    <w:rPr>
      <w:b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C1A"/>
    <w:pPr>
      <w:keepNext/>
      <w:keepLines/>
      <w:spacing w:before="200" w:line="27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NZ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8174E4"/>
    <w:pPr>
      <w:keepNext/>
      <w:keepLines/>
      <w:spacing w:before="200" w:line="276" w:lineRule="auto"/>
      <w:ind w:left="720" w:hanging="720"/>
      <w:outlineLvl w:val="2"/>
    </w:pPr>
    <w:rPr>
      <w:rFonts w:eastAsiaTheme="majorEastAsia"/>
      <w:b/>
      <w:bCs/>
      <w:sz w:val="28"/>
      <w:szCs w:val="28"/>
      <w:lang w:val="en-US"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C1A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1A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1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1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1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1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77A59"/>
    <w:rPr>
      <w:rFonts w:ascii="Times New Roman" w:eastAsia="Times New Roman" w:hAnsi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C96AB5"/>
    <w:rPr>
      <w:rFonts w:ascii="Times New Roman" w:eastAsia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D5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F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174E4"/>
    <w:rPr>
      <w:rFonts w:ascii="Times New Roman" w:eastAsiaTheme="majorEastAsia" w:hAnsi="Times New Roman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6C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1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1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1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NoSpacing">
    <w:name w:val="No Spacing"/>
    <w:uiPriority w:val="99"/>
    <w:qFormat/>
    <w:rsid w:val="008174E4"/>
    <w:rPr>
      <w:rFonts w:ascii="Times New Roman" w:eastAsia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15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on%20Technology\Global%20PC%20Settings\Word%202007%20Templates\SPORT%20NZ\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57B637B79A76A14CAE6964C868DEB4C9" ma:contentTypeVersion="16" ma:contentTypeDescription="Standard Electronic Document" ma:contentTypeScope="" ma:versionID="ad6f47faccacce6cd13c72ec3089c349">
  <xsd:schema xmlns:xsd="http://www.w3.org/2001/XMLSchema" xmlns:xs="http://www.w3.org/2001/XMLSchema" xmlns:p="http://schemas.microsoft.com/office/2006/metadata/properties" xmlns:ns2="e21cbe00-2104-4159-b9b9-bd54555d1bf2" xmlns:ns3="a2cf9151-1ef5-4e81-bb1d-4942a81ceddf" xmlns:ns4="b0a87a5a-4a8e-439b-8ba8-e233ac656765" xmlns:ns5="http://schemas.microsoft.com/sharepoint/v4" targetNamespace="http://schemas.microsoft.com/office/2006/metadata/properties" ma:root="true" ma:fieldsID="14eee97c09eb7045d37e638490edcebc" ns2:_="" ns3:_="" ns4:_="" ns5:_="">
    <xsd:import namespace="e21cbe00-2104-4159-b9b9-bd54555d1bf2"/>
    <xsd:import namespace="a2cf9151-1ef5-4e81-bb1d-4942a81ceddf"/>
    <xsd:import namespace="b0a87a5a-4a8e-439b-8ba8-e233ac6567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A_Type" minOccurs="0"/>
                <xsd:element ref="ns2:Aggregation_Status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DocumentType"/>
                <xsd:element ref="ns2:CategoryValue" minOccurs="0"/>
                <xsd:element ref="ns2:Case" minOccurs="0"/>
                <xsd:element ref="ns3:Year" minOccurs="0"/>
                <xsd:element ref="ns4:Entity" minOccurs="0"/>
                <xsd:element ref="ns2:Narrative" minOccurs="0"/>
                <xsd:element ref="ns2:RecordID" minOccurs="0"/>
                <xsd:element ref="ns2:Related_People" minOccurs="0"/>
                <xsd:element ref="ns2:Original_Document" minOccurs="0"/>
                <xsd:element ref="ns2:Subactivity" minOccurs="0"/>
                <xsd:element ref="ns2:Key_x0020_Words" minOccurs="0"/>
                <xsd:element ref="ns2:Know-How_Type" minOccurs="0"/>
                <xsd:element ref="ns2:Function" minOccurs="0"/>
                <xsd:element ref="ns2:Activity" minOccurs="0"/>
                <xsd:element ref="ns2:Target_Audienc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PRA_Type" ma:index="1" nillable="true" ma:displayName="PRA Type" ma:default="Doc" ma:hidden="true" ma:internalName="PRAType">
      <xsd:simpleType>
        <xsd:restriction base="dms:Text"/>
      </xsd:simpleType>
    </xsd:element>
    <xsd:element name="Aggregation_Status" ma:index="2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_Type" ma:index="3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4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5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6" nillable="true" ma:displayName="PRA Text 1" ma:hidden="true" ma:internalName="PraText1">
      <xsd:simpleType>
        <xsd:restriction base="dms:Text"/>
      </xsd:simpleType>
    </xsd:element>
    <xsd:element name="PRA_Text_2" ma:index="7" nillable="true" ma:displayName="PRA Text 2" ma:hidden="true" ma:internalName="PraText2">
      <xsd:simpleType>
        <xsd:restriction base="dms:Text"/>
      </xsd:simpleType>
    </xsd:element>
    <xsd:element name="PRA_Text_3" ma:index="8" nillable="true" ma:displayName="PRA Text 3" ma:hidden="true" ma:internalName="PraText3">
      <xsd:simpleType>
        <xsd:restriction base="dms:Text"/>
      </xsd:simpleType>
    </xsd:element>
    <xsd:element name="PRA_Text_4" ma:index="9" nillable="true" ma:displayName="PRA Text 4" ma:hidden="true" ma:internalName="PraText4">
      <xsd:simpleType>
        <xsd:restriction base="dms:Text"/>
      </xsd:simpleType>
    </xsd:element>
    <xsd:element name="PRA_Text_5" ma:index="10" nillable="true" ma:displayName="PRA Text 5" ma:hidden="true" ma:internalName="PraText5">
      <xsd:simpleType>
        <xsd:restriction base="dms:Text"/>
      </xsd:simpleType>
    </xsd:element>
    <xsd:element name="PRA_Date_1" ma:index="11" nillable="true" ma:displayName="PRA Date 1" ma:format="DateTime" ma:hidden="true" ma:internalName="PraDate1">
      <xsd:simpleType>
        <xsd:restriction base="dms:DateTime"/>
      </xsd:simpleType>
    </xsd:element>
    <xsd:element name="PRA_Date_2" ma:index="12" nillable="true" ma:displayName="PRA Date 2" ma:format="DateTime" ma:hidden="true" ma:internalName="PraDate2">
      <xsd:simpleType>
        <xsd:restriction base="dms:DateTime"/>
      </xsd:simpleType>
    </xsd:element>
    <xsd:element name="PRA_Date_3" ma:index="13" nillable="true" ma:displayName="PRA Date 3" ma:format="DateTime" ma:hidden="true" ma:internalName="PraDate3">
      <xsd:simpleType>
        <xsd:restriction base="dms:DateTime"/>
      </xsd:simpleType>
    </xsd:element>
    <xsd:element name="PRA_Date_Trigger" ma:index="14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5" nillable="true" ma:displayName="PRA Date Disposal" ma:format="DateTime" ma:hidden="true" ma:internalName="PraDateDisposal">
      <xsd:simpleType>
        <xsd:restriction base="dms:DateTime"/>
      </xsd:simpleType>
    </xsd:element>
    <xsd:element name="DocumentType" ma:index="16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CategoryValue" ma:index="17" nillable="true" ma:displayName="Category" ma:format="Dropdown" ma:internalName="CategoryValue">
      <xsd:simpleType>
        <xsd:restriction base="dms:Choice">
          <xsd:enumeration value="Contacts"/>
          <xsd:enumeration value="Templates"/>
          <xsd:enumeration value="Projects"/>
        </xsd:restriction>
      </xsd:simpleType>
    </xsd:element>
    <xsd:element name="Case" ma:index="18" nillable="true" ma:displayName="Organisation" ma:description="If you would like another option added to the drop down please contact the administrator" ma:format="Dropdown" ma:internalName="Case">
      <xsd:simpleType>
        <xsd:union memberTypes="dms:Text">
          <xsd:simpleType>
            <xsd:restriction base="dms:Choice">
              <xsd:enumeration value="IMG"/>
              <xsd:enumeration value="SportingPulse"/>
              <xsd:enumeration value="Sportsground"/>
            </xsd:restriction>
          </xsd:simpleType>
        </xsd:union>
      </xsd:simpleType>
    </xsd:element>
    <xsd:element name="Narrative" ma:index="21" nillable="true" ma:displayName="Narrative" ma:internalName="Narrative">
      <xsd:simpleType>
        <xsd:restriction base="dms:Note">
          <xsd:maxLength value="255"/>
        </xsd:restriction>
      </xsd:simpleType>
    </xsd:element>
    <xsd:element name="RecordID" ma:index="23" nillable="true" ma:displayName="RecordID" ma:hidden="true" ma:internalName="RecordID" ma:readOnly="true">
      <xsd:simpleType>
        <xsd:restriction base="dms:Text"/>
      </xsd:simpleType>
    </xsd:element>
    <xsd:element name="Related_People" ma:index="24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_Document" ma:index="29" nillable="true" ma:displayName="Original Document" ma:hidden="true" ma:internalName="OriginalDocument">
      <xsd:simpleType>
        <xsd:restriction base="dms:Text"/>
      </xsd:simpleType>
    </xsd:element>
    <xsd:element name="Subactivity" ma:index="30" nillable="true" ma:displayName="Subactivity" ma:hidden="true" ma:internalName="Subactivity" ma:readOnly="false">
      <xsd:simpleType>
        <xsd:restriction base="dms:Text">
          <xsd:maxLength value="255"/>
        </xsd:restriction>
      </xsd:simpleType>
    </xsd:element>
    <xsd:element name="Key_x0020_Words" ma:index="31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now-How_Type" ma:index="32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Function" ma:index="34" nillable="true" ma:displayName="Function" ma:default="Business Improvement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BI Technology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36" nillable="true" ma:displayName="Target Audience" ma:default="Internal" ma:format="RadioButtons" ma:hidden="true" ma:internalName="TargetAudienc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f9151-1ef5-4e81-bb1d-4942a81ceddf" elementFormDefault="qualified">
    <xsd:import namespace="http://schemas.microsoft.com/office/2006/documentManagement/types"/>
    <xsd:import namespace="http://schemas.microsoft.com/office/infopath/2007/PartnerControls"/>
    <xsd:element name="Year" ma:index="19" nillable="true" ma:displayName="Year" ma:default="2019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and prio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20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Function xmlns="e21cbe00-2104-4159-b9b9-bd54555d1bf2">Business Improvement</Function>
    <Target_Audience xmlns="e21cbe00-2104-4159-b9b9-bd54555d1bf2">Internal</Target_Audience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CategoryValue xmlns="e21cbe00-2104-4159-b9b9-bd54555d1bf2">Templates</CategoryValue>
    <IconOverlay xmlns="http://schemas.microsoft.com/sharepoint/v4" xsi:nil="true"/>
    <PRA_Date_Disposal xmlns="e21cbe00-2104-4159-b9b9-bd54555d1bf2" xsi:nil="true"/>
    <DocumentType xmlns="e21cbe00-2104-4159-b9b9-bd54555d1bf2">Template, form</DocumentType>
    <Activity xmlns="e21cbe00-2104-4159-b9b9-bd54555d1bf2">BI Technology</Activity>
    <FunctionGroup xmlns="e21cbe00-2104-4159-b9b9-bd54555d1bf2">NA</FunctionGroup>
    <PRA_Text_3 xmlns="e21cbe00-2104-4159-b9b9-bd54555d1bf2" xsi:nil="true"/>
    <Year xmlns="a2cf9151-1ef5-4e81-bb1d-4942a81ceddf">2019</Year>
    <Narrative xmlns="e21cbe00-2104-4159-b9b9-bd54555d1bf2" xsi:nil="true"/>
    <Know-How_Type xmlns="e21cbe00-2104-4159-b9b9-bd54555d1bf2">NA</Know-How_Type>
    <CategoryName xmlns="e21cbe00-2104-4159-b9b9-bd54555d1bf2">NA</CategoryName>
    <Case xmlns="e21cbe00-2104-4159-b9b9-bd54555d1bf2" xsi:nil="true"/>
    <Key_x0020_Words xmlns="e21cbe00-2104-4159-b9b9-bd54555d1bf2"/>
    <PRA_Text_2 xmlns="e21cbe00-2104-4159-b9b9-bd54555d1bf2" xsi:nil="true"/>
    <PRA_Text_5 xmlns="e21cbe00-2104-4159-b9b9-bd54555d1bf2" xsi:nil="true"/>
    <PRA_Date_1 xmlns="e21cbe00-2104-4159-b9b9-bd54555d1bf2" xsi:nil="true"/>
    <Original_Document xmlns="e21cbe00-2104-4159-b9b9-bd54555d1bf2" xsi:nil="true"/>
    <Entity xmlns="b0a87a5a-4a8e-439b-8ba8-e233ac656765">Sport NZ</Entity>
    <Subactivity xmlns="e21cbe00-2104-4159-b9b9-bd54555d1bf2" xsi:nil="true"/>
    <PRA_Text_1 xmlns="e21cbe00-2104-4159-b9b9-bd54555d1bf2" xsi:nil="true"/>
    <PRA_Text_4 xmlns="e21cbe00-2104-4159-b9b9-bd54555d1bf2" xsi:nil="true"/>
    <Record_Type xmlns="e21cbe00-2104-4159-b9b9-bd54555d1bf2">Normal</Record_Type>
    <RecordID xmlns="e21cbe00-2104-4159-b9b9-bd54555d1bf2">1143562</Record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4582-24DB-4177-B40B-812144D3B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a2cf9151-1ef5-4e81-bb1d-4942a81ceddf"/>
    <ds:schemaRef ds:uri="b0a87a5a-4a8e-439b-8ba8-e233ac65676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6A42A-2F08-45F3-AD27-616B5E51FA21}">
  <ds:schemaRefs>
    <ds:schemaRef ds:uri="http://purl.org/dc/terms/"/>
    <ds:schemaRef ds:uri="http://schemas.microsoft.com/sharepoint/v4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0a87a5a-4a8e-439b-8ba8-e233ac656765"/>
    <ds:schemaRef ds:uri="a2cf9151-1ef5-4e81-bb1d-4942a81ceddf"/>
    <ds:schemaRef ds:uri="e21cbe00-2104-4159-b9b9-bd54555d1bf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12AB07-0F36-429D-96A9-5281CA999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A89B7-3369-40B6-9452-D122A8D7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Colour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edmund.bartley@sportnz.org.nz</dc:creator>
  <cp:lastModifiedBy>Edmund Bartley</cp:lastModifiedBy>
  <cp:revision>2</cp:revision>
  <cp:lastPrinted>2018-04-17T03:25:00Z</cp:lastPrinted>
  <dcterms:created xsi:type="dcterms:W3CDTF">2019-12-11T21:51:00Z</dcterms:created>
  <dcterms:modified xsi:type="dcterms:W3CDTF">2019-12-11T21:51:00Z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0x010100AAAAAAAAAAAAAAAAAAAAAAAAAAAAAA020057B637B79A76A14CAE6964C868DEB4C9</vt:lpwstr>
  </property>
</Properties>
</file>