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D07DB" w14:textId="77777777" w:rsidR="008C0AD5" w:rsidRPr="00270640" w:rsidRDefault="00D45BF3" w:rsidP="008C0AD5">
      <w:pPr>
        <w:spacing w:after="120"/>
        <w:rPr>
          <w:rFonts w:ascii="Calibri" w:hAnsi="Calibri" w:cs="Calibri"/>
          <w:b/>
          <w:color w:val="001489"/>
        </w:rPr>
      </w:pPr>
      <w:bookmarkStart w:id="0" w:name="_GoBack"/>
      <w:bookmarkEnd w:id="0"/>
      <w:r>
        <w:rPr>
          <w:rFonts w:ascii="Calibri" w:hAnsi="Calibri" w:cs="Calibri"/>
          <w:b/>
          <w:color w:val="001489"/>
        </w:rPr>
        <w:pict w14:anchorId="5EA5A8C5">
          <v:rect id="_x0000_i1025" style="width:0;height:1.5pt" o:hralign="center" o:hrstd="t" o:hr="t" fillcolor="#a0a0a0" stroked="f"/>
        </w:pict>
      </w:r>
    </w:p>
    <w:p w14:paraId="78630B3C" w14:textId="1D0DADE7" w:rsidR="003C65CE" w:rsidRPr="00270640" w:rsidRDefault="00110E9D" w:rsidP="003C65CE">
      <w:pPr>
        <w:rPr>
          <w:rFonts w:ascii="Calibri" w:hAnsi="Calibri" w:cs="Calibri"/>
          <w:b/>
          <w:color w:val="001489"/>
          <w:sz w:val="28"/>
        </w:rPr>
      </w:pPr>
      <w:r w:rsidRPr="00270640">
        <w:rPr>
          <w:rFonts w:ascii="Calibri" w:hAnsi="Calibri" w:cs="Calibri"/>
          <w:b/>
          <w:color w:val="001489"/>
          <w:sz w:val="28"/>
        </w:rPr>
        <w:t xml:space="preserve">TECHNOLOGY </w:t>
      </w:r>
      <w:r w:rsidR="009B00DB" w:rsidRPr="00270640">
        <w:rPr>
          <w:rFonts w:ascii="Calibri" w:hAnsi="Calibri" w:cs="Calibri"/>
          <w:b/>
          <w:color w:val="001489"/>
          <w:sz w:val="28"/>
        </w:rPr>
        <w:t xml:space="preserve">POLICIES </w:t>
      </w:r>
    </w:p>
    <w:p w14:paraId="0AB30339" w14:textId="77777777" w:rsidR="003C65CE" w:rsidRPr="00270640" w:rsidRDefault="00D45BF3" w:rsidP="003C65CE">
      <w:pPr>
        <w:rPr>
          <w:rFonts w:ascii="Calibri" w:hAnsi="Calibri" w:cs="Calibri"/>
          <w:b/>
          <w:color w:val="001489"/>
        </w:rPr>
      </w:pPr>
      <w:r>
        <w:rPr>
          <w:rFonts w:ascii="Calibri" w:hAnsi="Calibri" w:cs="Calibri"/>
          <w:b/>
          <w:color w:val="001489"/>
        </w:rPr>
        <w:pict w14:anchorId="144876EB">
          <v:rect id="_x0000_i1026" style="width:0;height:1.5pt" o:hralign="center" o:hrstd="t" o:hr="t" fillcolor="#a0a0a0" stroked="f"/>
        </w:pict>
      </w:r>
    </w:p>
    <w:p w14:paraId="108F5017" w14:textId="77777777" w:rsidR="003C65CE" w:rsidRPr="00270640" w:rsidRDefault="006A433A" w:rsidP="006A433A">
      <w:pPr>
        <w:tabs>
          <w:tab w:val="left" w:pos="2127"/>
        </w:tabs>
        <w:spacing w:before="180" w:after="180"/>
        <w:rPr>
          <w:rFonts w:ascii="Calibri" w:hAnsi="Calibri" w:cs="Calibri"/>
          <w:b/>
          <w:color w:val="001489"/>
        </w:rPr>
      </w:pPr>
      <w:r w:rsidRPr="00270640">
        <w:rPr>
          <w:rFonts w:ascii="Calibri" w:hAnsi="Calibri" w:cs="Calibri"/>
          <w:b/>
          <w:color w:val="001489"/>
        </w:rPr>
        <w:t xml:space="preserve">SECTION </w:t>
      </w:r>
      <w:r w:rsidR="00B94E59" w:rsidRPr="00270640">
        <w:rPr>
          <w:rFonts w:ascii="Calibri" w:hAnsi="Calibri" w:cs="Calibri"/>
          <w:b/>
          <w:color w:val="001489"/>
        </w:rPr>
        <w:t>1</w:t>
      </w:r>
      <w:r w:rsidRPr="00270640">
        <w:rPr>
          <w:rFonts w:ascii="Calibri" w:hAnsi="Calibri" w:cs="Calibri"/>
          <w:b/>
          <w:color w:val="001489"/>
        </w:rPr>
        <w:t>:</w:t>
      </w:r>
      <w:r w:rsidRPr="00270640">
        <w:rPr>
          <w:rFonts w:ascii="Calibri" w:hAnsi="Calibri" w:cs="Calibri"/>
          <w:b/>
          <w:color w:val="001489"/>
        </w:rPr>
        <w:tab/>
      </w:r>
      <w:r w:rsidR="001B1D87" w:rsidRPr="00270640">
        <w:rPr>
          <w:rFonts w:ascii="Calibri" w:hAnsi="Calibri" w:cs="Calibri"/>
          <w:b/>
          <w:color w:val="001489"/>
        </w:rPr>
        <w:t xml:space="preserve">TECHNOLOGY </w:t>
      </w:r>
    </w:p>
    <w:p w14:paraId="6500468A" w14:textId="0602A004" w:rsidR="00292D8A" w:rsidRPr="00270640" w:rsidRDefault="003C65CE" w:rsidP="00C37330">
      <w:pPr>
        <w:tabs>
          <w:tab w:val="left" w:pos="2127"/>
        </w:tabs>
        <w:spacing w:before="180" w:after="180"/>
        <w:ind w:left="2127" w:hanging="2127"/>
        <w:rPr>
          <w:rFonts w:ascii="Calibri" w:hAnsi="Calibri" w:cs="Calibri"/>
          <w:b/>
          <w:color w:val="001489"/>
        </w:rPr>
      </w:pPr>
      <w:r w:rsidRPr="00270640">
        <w:rPr>
          <w:rFonts w:ascii="Calibri" w:hAnsi="Calibri" w:cs="Calibri"/>
          <w:b/>
          <w:color w:val="001489"/>
        </w:rPr>
        <w:t xml:space="preserve">POLICY </w:t>
      </w:r>
      <w:r w:rsidR="001157D9">
        <w:rPr>
          <w:rFonts w:ascii="Calibri" w:hAnsi="Calibri" w:cs="Calibri"/>
          <w:b/>
          <w:color w:val="001489"/>
        </w:rPr>
        <w:t>6</w:t>
      </w:r>
      <w:r w:rsidRPr="00270640">
        <w:rPr>
          <w:rFonts w:ascii="Calibri" w:hAnsi="Calibri" w:cs="Calibri"/>
          <w:b/>
          <w:color w:val="001489"/>
        </w:rPr>
        <w:t>:</w:t>
      </w:r>
      <w:r w:rsidR="006A433A" w:rsidRPr="00270640">
        <w:rPr>
          <w:rFonts w:ascii="Calibri" w:hAnsi="Calibri" w:cs="Calibri"/>
          <w:b/>
          <w:color w:val="001489"/>
        </w:rPr>
        <w:tab/>
      </w:r>
      <w:r w:rsidR="001157D9">
        <w:rPr>
          <w:rFonts w:ascii="Calibri" w:hAnsi="Calibri" w:cs="Calibri"/>
          <w:b/>
          <w:color w:val="001489"/>
        </w:rPr>
        <w:t>DATA MANAGEMENT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9B00DB" w:rsidRPr="00270640" w14:paraId="0E648FE2" w14:textId="77777777" w:rsidTr="0018066F">
        <w:trPr>
          <w:trHeight w:val="567"/>
        </w:trPr>
        <w:tc>
          <w:tcPr>
            <w:tcW w:w="2127" w:type="dxa"/>
            <w:shd w:val="clear" w:color="auto" w:fill="auto"/>
          </w:tcPr>
          <w:p w14:paraId="569F0136" w14:textId="77777777" w:rsidR="009B00DB" w:rsidRPr="00270640" w:rsidRDefault="009B00DB" w:rsidP="000F18B2">
            <w:pPr>
              <w:spacing w:before="240" w:after="240" w:line="360" w:lineRule="auto"/>
              <w:rPr>
                <w:rFonts w:ascii="Calibri" w:hAnsi="Calibri" w:cs="Calibri"/>
                <w:b/>
                <w:szCs w:val="24"/>
              </w:rPr>
            </w:pPr>
            <w:r w:rsidRPr="00270640">
              <w:rPr>
                <w:rFonts w:ascii="Calibri" w:hAnsi="Calibri" w:cs="Calibri"/>
                <w:b/>
                <w:szCs w:val="24"/>
              </w:rPr>
              <w:t>Policy Rationale</w:t>
            </w:r>
          </w:p>
        </w:tc>
        <w:tc>
          <w:tcPr>
            <w:tcW w:w="8221" w:type="dxa"/>
          </w:tcPr>
          <w:p w14:paraId="1305C810" w14:textId="2C9BC3B0" w:rsidR="007E202D" w:rsidRDefault="007E202D" w:rsidP="0041197E">
            <w:pPr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</w:pPr>
            <w:r w:rsidRPr="00D20C86">
              <w:rPr>
                <w:rFonts w:asciiTheme="minorHAnsi" w:hAnsiTheme="minorHAnsi" w:cstheme="minorHAnsi"/>
                <w:sz w:val="22"/>
                <w:szCs w:val="22"/>
              </w:rPr>
              <w:t xml:space="preserve">This policy sets expectations, obligations and acceptable use practices for 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when creating, consuming, managing or deleting </w:t>
            </w:r>
            <w:r w:rsidR="00C215B9" w:rsidRPr="00D20C86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[organisation]</w:t>
            </w:r>
            <w:r w:rsidRPr="00D20C86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 xml:space="preserve"> </w:t>
            </w:r>
            <w:r w:rsidRPr="00D20C86">
              <w:rPr>
                <w:rFonts w:asciiTheme="minorHAnsi" w:hAnsiTheme="minorHAnsi" w:cstheme="minorHAnsi"/>
                <w:sz w:val="22"/>
                <w:szCs w:val="22"/>
              </w:rPr>
              <w:t>information.</w:t>
            </w:r>
            <w:r w:rsidRPr="00D20C86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 xml:space="preserve"> </w:t>
            </w:r>
          </w:p>
          <w:p w14:paraId="6EAF047D" w14:textId="77777777" w:rsidR="00F93F38" w:rsidRPr="00D20C86" w:rsidRDefault="00F93F38" w:rsidP="0041197E">
            <w:pPr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</w:pPr>
          </w:p>
          <w:p w14:paraId="33458DFA" w14:textId="10EC05D5" w:rsidR="0041197E" w:rsidRPr="00D20C86" w:rsidRDefault="007E202D" w:rsidP="007E202D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D20C86">
              <w:rPr>
                <w:rFonts w:asciiTheme="minorHAnsi" w:hAnsiTheme="minorHAnsi" w:cstheme="minorHAnsi"/>
                <w:sz w:val="22"/>
                <w:szCs w:val="22"/>
              </w:rPr>
              <w:t xml:space="preserve">Information is a </w:t>
            </w:r>
            <w:r w:rsidR="00EE396B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key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EE396B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asset that must be managed, maintained and protected to ensure its accessibility, reliability and timeliness </w:t>
            </w:r>
            <w:r w:rsidR="00FD62B0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to support </w:t>
            </w:r>
            <w:r w:rsidR="00C215B9" w:rsidRPr="00D20C86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[organisation]</w:t>
            </w:r>
            <w:r w:rsidR="00FD62B0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business functions.</w:t>
            </w:r>
            <w:r w:rsidR="00C215B9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A433A" w:rsidRPr="005146C3" w14:paraId="33675337" w14:textId="77777777" w:rsidTr="0018066F">
        <w:trPr>
          <w:trHeight w:val="567"/>
        </w:trPr>
        <w:tc>
          <w:tcPr>
            <w:tcW w:w="2127" w:type="dxa"/>
            <w:shd w:val="clear" w:color="auto" w:fill="auto"/>
          </w:tcPr>
          <w:p w14:paraId="42F07F55" w14:textId="77777777" w:rsidR="009B00DB" w:rsidRPr="005146C3" w:rsidRDefault="009B00DB" w:rsidP="000F18B2">
            <w:pPr>
              <w:spacing w:before="240" w:after="240" w:line="360" w:lineRule="auto"/>
              <w:rPr>
                <w:rFonts w:ascii="Calibri" w:eastAsia="Calibri" w:hAnsi="Calibri" w:cs="Calibri"/>
                <w:b/>
              </w:rPr>
            </w:pPr>
            <w:r w:rsidRPr="005146C3">
              <w:rPr>
                <w:rFonts w:ascii="Calibri" w:eastAsia="Calibri" w:hAnsi="Calibri" w:cs="Calibri"/>
                <w:b/>
              </w:rPr>
              <w:t xml:space="preserve">Policy </w:t>
            </w:r>
          </w:p>
        </w:tc>
        <w:tc>
          <w:tcPr>
            <w:tcW w:w="8221" w:type="dxa"/>
          </w:tcPr>
          <w:p w14:paraId="3D0261EC" w14:textId="77777777" w:rsidR="00F93F38" w:rsidRDefault="00F93F38" w:rsidP="007505B2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535DE6F7" w14:textId="1F488AD2" w:rsidR="00426CEC" w:rsidRPr="00D20C86" w:rsidRDefault="00426CEC" w:rsidP="007505B2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Data Management Principles</w:t>
            </w:r>
          </w:p>
          <w:p w14:paraId="4308E38F" w14:textId="201BE469" w:rsidR="00426CEC" w:rsidRPr="00D20C86" w:rsidRDefault="00426CEC" w:rsidP="00426CEC">
            <w:pPr>
              <w:pStyle w:val="NoSpacing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To enable for </w:t>
            </w:r>
            <w:r w:rsidR="007E202D" w:rsidRPr="00D20C86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[</w:t>
            </w:r>
            <w:r w:rsidRPr="00D20C86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organisation</w:t>
            </w:r>
            <w:r w:rsidR="007E202D" w:rsidRPr="00D20C86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]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to efficiently and effectively manage</w:t>
            </w:r>
            <w:r w:rsidR="00097A2C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 safeguard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EA0FC2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its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data, </w:t>
            </w:r>
            <w:r w:rsidR="00097A2C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it must be managed as a strategic asset through clear processes, procedures, standards and guidelines.</w:t>
            </w:r>
          </w:p>
          <w:p w14:paraId="3605CCB9" w14:textId="3A29EE73" w:rsidR="00097A2C" w:rsidRPr="00D20C86" w:rsidRDefault="00097A2C" w:rsidP="00426CEC">
            <w:pPr>
              <w:pStyle w:val="NoSpacing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Institutional data is the property of </w:t>
            </w:r>
            <w:r w:rsidR="00C215B9" w:rsidRPr="00D20C86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[organisation]</w:t>
            </w:r>
            <w:r w:rsidR="00B95006">
              <w:rPr>
                <w:rFonts w:asciiTheme="minorHAnsi" w:hAnsiTheme="minorHAnsi" w:cstheme="minorHAnsi"/>
                <w:color w:val="001489"/>
                <w:sz w:val="22"/>
                <w:szCs w:val="22"/>
              </w:rPr>
              <w:t>,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B95006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 </w:t>
            </w:r>
            <w:r w:rsidR="00B950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single 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person or business group/unit “owns” the data</w:t>
            </w:r>
            <w:r w:rsidR="00B950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 everyone is responsible for managing it effectively.</w:t>
            </w:r>
          </w:p>
          <w:p w14:paraId="08F6751E" w14:textId="4D81ED46" w:rsidR="00097A2C" w:rsidRPr="00D20C86" w:rsidRDefault="00097A2C" w:rsidP="00426CEC">
            <w:pPr>
              <w:pStyle w:val="NoSpacing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Every data source must have a defined data custodian and steward</w:t>
            </w:r>
            <w:r w:rsidR="00695AB9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, w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ho act in a business leadership role</w:t>
            </w:r>
            <w:r w:rsidR="00695AB9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 a subject matter expert role.</w:t>
            </w:r>
          </w:p>
          <w:p w14:paraId="3CA7537A" w14:textId="77777777" w:rsidR="00695AB9" w:rsidRPr="00D20C86" w:rsidRDefault="00695AB9" w:rsidP="00426CEC">
            <w:pPr>
              <w:pStyle w:val="NoSpacing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Data should only be collected and readily available for use for a specific and documented purposes, in a simple, user centric approach that supports and enables data value to realised.  </w:t>
            </w:r>
          </w:p>
          <w:p w14:paraId="0C7884A7" w14:textId="5DE4D4BC" w:rsidR="00695AB9" w:rsidRPr="00D20C86" w:rsidRDefault="00695AB9" w:rsidP="00426CEC">
            <w:pPr>
              <w:pStyle w:val="NoSpacing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Data capture, validation and processing should be automated, wherever possible.</w:t>
            </w:r>
          </w:p>
          <w:p w14:paraId="06D16A1F" w14:textId="08FFBD90" w:rsidR="00695AB9" w:rsidRPr="00D20C86" w:rsidRDefault="00695AB9" w:rsidP="00426CEC">
            <w:pPr>
              <w:pStyle w:val="NoSpacing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Unnecessary duplication of &lt;organisation&gt; data is to </w:t>
            </w:r>
            <w:r w:rsidR="007E202D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be avoided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14:paraId="68DD066A" w14:textId="2F94AD0E" w:rsidR="00695AB9" w:rsidRPr="00D20C86" w:rsidRDefault="00695AB9" w:rsidP="00426CEC">
            <w:pPr>
              <w:pStyle w:val="NoSpacing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Data is managed through approved, managed structures and models that provide context and a best practice approach that enables active data lifecycle management.</w:t>
            </w:r>
          </w:p>
          <w:p w14:paraId="15806A19" w14:textId="465A3303" w:rsidR="00695AB9" w:rsidRPr="00D20C86" w:rsidRDefault="00695AB9" w:rsidP="00426CEC">
            <w:pPr>
              <w:pStyle w:val="NoSpacing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Data must be protected from unauthorised access and modification.</w:t>
            </w:r>
          </w:p>
          <w:p w14:paraId="2042C7FE" w14:textId="77777777" w:rsidR="001157D9" w:rsidRPr="00D20C86" w:rsidRDefault="001157D9" w:rsidP="00695AB9">
            <w:pPr>
              <w:pStyle w:val="NoSpacing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  <w:p w14:paraId="6FCDC60F" w14:textId="3521B1CA" w:rsidR="00EA0FC2" w:rsidRDefault="00EA0FC2" w:rsidP="00695AB9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68AE5B10" w14:textId="77777777" w:rsidR="00F93F38" w:rsidRPr="00D20C86" w:rsidRDefault="00F93F38" w:rsidP="00695AB9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24393A77" w14:textId="7447567C" w:rsidR="00695AB9" w:rsidRPr="00D20C86" w:rsidRDefault="00695AB9" w:rsidP="00695AB9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Roles and Responsibilities</w:t>
            </w:r>
          </w:p>
          <w:p w14:paraId="6CC046BD" w14:textId="524AC523" w:rsidR="00695AB9" w:rsidRPr="00D20C86" w:rsidRDefault="007E202D" w:rsidP="00695AB9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At </w:t>
            </w:r>
            <w:r w:rsidRPr="00D20C86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[organisation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], it’s likely you’ll hold one or more of the following roles in managing [organisation] information</w:t>
            </w:r>
            <w:r w:rsidRPr="00D20C86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.</w:t>
            </w:r>
          </w:p>
          <w:p w14:paraId="76C7C9B6" w14:textId="77777777" w:rsidR="007E202D" w:rsidRPr="00D20C86" w:rsidRDefault="007E202D" w:rsidP="00695AB9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333A2A07" w14:textId="6E04305D" w:rsidR="00EA0FC2" w:rsidRPr="00D20C86" w:rsidRDefault="00EA0FC2" w:rsidP="00F93F38">
            <w:pPr>
              <w:pStyle w:val="NoSpacing"/>
              <w:ind w:left="720"/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Data Governance Board</w:t>
            </w:r>
          </w:p>
          <w:p w14:paraId="70243043" w14:textId="375C6F14" w:rsidR="007E202D" w:rsidRPr="00D20C86" w:rsidRDefault="00EA0FC2" w:rsidP="00F93F38">
            <w:pPr>
              <w:pStyle w:val="NoSpacing"/>
              <w:ind w:left="7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The Data Governance Board is comprised business function leadership of </w:t>
            </w:r>
            <w:r w:rsidR="007E202D" w:rsidRPr="00D20C86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 xml:space="preserve">[organisation] 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that create and maintain data.  </w:t>
            </w:r>
          </w:p>
          <w:p w14:paraId="31C0428B" w14:textId="5689663E" w:rsidR="00EA0FC2" w:rsidRPr="00D20C86" w:rsidRDefault="00EA0FC2" w:rsidP="00F93F38">
            <w:pPr>
              <w:pStyle w:val="NoSpacing"/>
              <w:ind w:left="7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Their Boards responsibilities are: </w:t>
            </w:r>
          </w:p>
          <w:p w14:paraId="1E7CFBC3" w14:textId="1DE3F59F" w:rsidR="00EA0FC2" w:rsidRPr="00D20C86" w:rsidRDefault="00EA0FC2" w:rsidP="00F93F38">
            <w:pPr>
              <w:pStyle w:val="NoSpacing"/>
              <w:numPr>
                <w:ilvl w:val="0"/>
                <w:numId w:val="34"/>
              </w:numPr>
              <w:ind w:left="14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Oversee the Data Management framework and ensure its alignment with </w:t>
            </w:r>
            <w:r w:rsidR="007E202D" w:rsidRPr="00D20C86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 xml:space="preserve">[organisation] 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outcomes and strategies.</w:t>
            </w:r>
          </w:p>
          <w:p w14:paraId="1BAFB073" w14:textId="7C6633CE" w:rsidR="00EA0FC2" w:rsidRPr="00D20C86" w:rsidRDefault="00EA0FC2" w:rsidP="00F93F38">
            <w:pPr>
              <w:pStyle w:val="NoSpacing"/>
              <w:numPr>
                <w:ilvl w:val="0"/>
                <w:numId w:val="34"/>
              </w:numPr>
              <w:ind w:left="14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Identify high level data areas of concern or growth</w:t>
            </w:r>
          </w:p>
          <w:p w14:paraId="77DE56C0" w14:textId="7449757C" w:rsidR="00EA0FC2" w:rsidRPr="00D20C86" w:rsidRDefault="00EA0FC2" w:rsidP="00F93F38">
            <w:pPr>
              <w:pStyle w:val="NoSpacing"/>
              <w:numPr>
                <w:ilvl w:val="0"/>
                <w:numId w:val="34"/>
              </w:numPr>
              <w:ind w:left="14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Oversee and report on risks to data assets</w:t>
            </w:r>
          </w:p>
          <w:p w14:paraId="6585D493" w14:textId="412D04F1" w:rsidR="00EA0FC2" w:rsidRPr="00D20C86" w:rsidRDefault="00EA0FC2" w:rsidP="00F93F38">
            <w:pPr>
              <w:pStyle w:val="NoSpacing"/>
              <w:numPr>
                <w:ilvl w:val="0"/>
                <w:numId w:val="34"/>
              </w:numPr>
              <w:ind w:left="14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Oversee implementation and compliance with policy.</w:t>
            </w:r>
          </w:p>
          <w:p w14:paraId="3437F9DB" w14:textId="77777777" w:rsidR="00EA0FC2" w:rsidRPr="00D20C86" w:rsidRDefault="00EA0FC2" w:rsidP="00F93F38">
            <w:pPr>
              <w:pStyle w:val="NoSpacing"/>
              <w:ind w:left="108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B881115" w14:textId="77777777" w:rsidR="00EA0FC2" w:rsidRPr="00D20C86" w:rsidRDefault="00EA0FC2" w:rsidP="00F93F38">
            <w:pPr>
              <w:pStyle w:val="NoSpacing"/>
              <w:ind w:left="7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B9CC6A9" w14:textId="4EABE342" w:rsidR="003849E2" w:rsidRPr="00D20C86" w:rsidRDefault="003849E2" w:rsidP="00F93F38">
            <w:pPr>
              <w:pStyle w:val="NoSpacing"/>
              <w:ind w:left="720"/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Data Custodian</w:t>
            </w:r>
          </w:p>
          <w:p w14:paraId="0D979241" w14:textId="14BB3789" w:rsidR="003849E2" w:rsidRPr="00D20C86" w:rsidRDefault="003849E2" w:rsidP="00F93F38">
            <w:pPr>
              <w:pStyle w:val="NoSpacing"/>
              <w:ind w:left="7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Information Technology fulfils the role of data custodians and are responsible for the security and availability of </w:t>
            </w:r>
            <w:r w:rsidR="00C215B9" w:rsidRPr="00D20C86">
              <w:rPr>
                <w:rFonts w:asciiTheme="minorHAnsi" w:hAnsiTheme="minorHAnsi" w:cstheme="minorHAnsi"/>
                <w:color w:val="001489"/>
                <w:sz w:val="22"/>
                <w:szCs w:val="22"/>
                <w:lang w:val="en-NZ"/>
              </w:rPr>
              <w:t>[organisation]</w:t>
            </w:r>
            <w:r w:rsidR="00C215B9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data.  They oversee systems used to collect, manage and provide access to data.  Their responsibilities are:</w:t>
            </w:r>
          </w:p>
          <w:p w14:paraId="0211EFE4" w14:textId="18200536" w:rsidR="003849E2" w:rsidRPr="00D20C86" w:rsidRDefault="003849E2" w:rsidP="00F93F38">
            <w:pPr>
              <w:pStyle w:val="NoSpacing"/>
              <w:numPr>
                <w:ilvl w:val="0"/>
                <w:numId w:val="32"/>
              </w:numPr>
              <w:ind w:left="14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Maintain physical and system security including server physical security and user access security as determined by the data steward.</w:t>
            </w:r>
          </w:p>
          <w:p w14:paraId="1F749F78" w14:textId="74C859CB" w:rsidR="003849E2" w:rsidRPr="00D20C86" w:rsidRDefault="003849E2" w:rsidP="00F93F38">
            <w:pPr>
              <w:pStyle w:val="NoSpacing"/>
              <w:numPr>
                <w:ilvl w:val="0"/>
                <w:numId w:val="32"/>
              </w:numPr>
              <w:ind w:left="14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Ensure adequate system backups are completed and disaster preparedness and recovery plans exist.</w:t>
            </w:r>
          </w:p>
          <w:p w14:paraId="0CEE14C6" w14:textId="4393A896" w:rsidR="003849E2" w:rsidRPr="00D20C86" w:rsidRDefault="003849E2" w:rsidP="00F93F38">
            <w:pPr>
              <w:pStyle w:val="NoSpacing"/>
              <w:numPr>
                <w:ilvl w:val="0"/>
                <w:numId w:val="32"/>
              </w:numPr>
              <w:ind w:left="14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Ensure adequate system availability and performance</w:t>
            </w:r>
          </w:p>
          <w:p w14:paraId="27343126" w14:textId="77777777" w:rsidR="003849E2" w:rsidRPr="00D20C86" w:rsidRDefault="003849E2" w:rsidP="00F93F38">
            <w:pPr>
              <w:pStyle w:val="NoSpacing"/>
              <w:ind w:left="7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0DC14DB" w14:textId="113763A9" w:rsidR="003849E2" w:rsidRPr="00D20C86" w:rsidRDefault="003849E2" w:rsidP="00F93F38">
            <w:pPr>
              <w:pStyle w:val="NoSpacing"/>
              <w:ind w:left="720"/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Data Steward</w:t>
            </w:r>
          </w:p>
          <w:p w14:paraId="14F70345" w14:textId="1CC53221" w:rsidR="003849E2" w:rsidRPr="00D20C86" w:rsidRDefault="003849E2" w:rsidP="00F93F38">
            <w:pPr>
              <w:pStyle w:val="NoSpacing"/>
              <w:ind w:left="7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Data stewards are subject matter experts in the related functional area who has knowledge of the business and the data processes within it.  </w:t>
            </w:r>
            <w:r w:rsidR="00E1380B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Their responsibilities include:</w:t>
            </w:r>
          </w:p>
          <w:p w14:paraId="4DD3920D" w14:textId="396D41CA" w:rsidR="00E1380B" w:rsidRPr="00D20C86" w:rsidRDefault="00E1380B" w:rsidP="00F93F38">
            <w:pPr>
              <w:pStyle w:val="NoSpacing"/>
              <w:numPr>
                <w:ilvl w:val="0"/>
                <w:numId w:val="33"/>
              </w:numPr>
              <w:ind w:left="14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Working with system designers, data/information management experts and technical experts on data system design that cover data creation, migration, access management and retention and disposal.</w:t>
            </w:r>
          </w:p>
          <w:p w14:paraId="082E9F4E" w14:textId="37508CBA" w:rsidR="00E1380B" w:rsidRPr="00D20C86" w:rsidRDefault="00E1380B" w:rsidP="00F93F38">
            <w:pPr>
              <w:pStyle w:val="NoSpacing"/>
              <w:numPr>
                <w:ilvl w:val="0"/>
                <w:numId w:val="33"/>
              </w:numPr>
              <w:ind w:left="14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Implementing and maintain data quality requirements and business rules for assigned data sets.</w:t>
            </w:r>
          </w:p>
          <w:p w14:paraId="28339F60" w14:textId="773A4022" w:rsidR="00E1380B" w:rsidRPr="00D20C86" w:rsidRDefault="00E1380B" w:rsidP="00F93F38">
            <w:pPr>
              <w:pStyle w:val="NoSpacing"/>
              <w:numPr>
                <w:ilvl w:val="0"/>
                <w:numId w:val="33"/>
              </w:numPr>
              <w:ind w:left="14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Identifying, managing</w:t>
            </w:r>
            <w:r w:rsidR="00EA0FC2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mitigating </w:t>
            </w:r>
            <w:r w:rsidR="00EA0FC2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and resolving (where applicable) 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data issues,</w:t>
            </w:r>
            <w:r w:rsidR="00EA0FC2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ri</w:t>
            </w:r>
            <w:r w:rsidR="00EA0FC2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ks and errors.</w:t>
            </w:r>
          </w:p>
          <w:p w14:paraId="36A14A48" w14:textId="0742612E" w:rsidR="003849E2" w:rsidRPr="00D20C86" w:rsidRDefault="00EA0FC2" w:rsidP="00F93F38">
            <w:pPr>
              <w:pStyle w:val="NoSpacing"/>
              <w:numPr>
                <w:ilvl w:val="0"/>
                <w:numId w:val="33"/>
              </w:numPr>
              <w:ind w:left="14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Championing and educating their functional area on the use and application for the data management framework and supporting documents.</w:t>
            </w:r>
          </w:p>
          <w:p w14:paraId="2BD0D24F" w14:textId="22943F34" w:rsidR="00695AB9" w:rsidRDefault="00695AB9" w:rsidP="00695AB9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2C497EBD" w14:textId="77777777" w:rsidR="00F93F38" w:rsidRPr="00D20C86" w:rsidRDefault="00F93F38" w:rsidP="00695AB9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2177DEF3" w14:textId="1E5EAA01" w:rsidR="00EA0FC2" w:rsidRPr="00D20C86" w:rsidRDefault="003849E2" w:rsidP="00EA0FC2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Related Documents</w:t>
            </w:r>
            <w:r w:rsidR="00384B9D" w:rsidRPr="00D20C8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D1BA881" w14:textId="0CF21913" w:rsidR="00EA0FC2" w:rsidRPr="00D20C86" w:rsidRDefault="00EA0FC2" w:rsidP="00EA0FC2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Data classification </w:t>
            </w:r>
            <w:r w:rsidR="00384B9D"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Model</w:t>
            </w:r>
          </w:p>
          <w:p w14:paraId="59951055" w14:textId="41158CE0" w:rsidR="00EA0FC2" w:rsidRPr="00D20C86" w:rsidRDefault="00EA0FC2" w:rsidP="00EA0FC2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Master Metadata Register</w:t>
            </w:r>
          </w:p>
          <w:p w14:paraId="72CA54EC" w14:textId="3DA8CCA7" w:rsidR="00EA0FC2" w:rsidRPr="00D20C86" w:rsidRDefault="00EA0FC2" w:rsidP="00EA0FC2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IT Policy</w:t>
            </w:r>
          </w:p>
          <w:p w14:paraId="0FBFF205" w14:textId="5AC132EF" w:rsidR="00EA0FC2" w:rsidRPr="00D20C86" w:rsidRDefault="00EA0FC2" w:rsidP="00EA0FC2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Privacy Policy</w:t>
            </w:r>
          </w:p>
          <w:p w14:paraId="514E726F" w14:textId="30ACAF52" w:rsidR="00695AB9" w:rsidRPr="00D20C86" w:rsidRDefault="00EA0FC2" w:rsidP="00977F88">
            <w:pPr>
              <w:pStyle w:val="NoSpacing"/>
              <w:numPr>
                <w:ilvl w:val="0"/>
                <w:numId w:val="35"/>
              </w:num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Data Management Procedure</w:t>
            </w:r>
          </w:p>
          <w:p w14:paraId="6BCEB726" w14:textId="6B2DC8F7" w:rsidR="00384B9D" w:rsidRPr="00D20C86" w:rsidRDefault="00384B9D" w:rsidP="00384B9D">
            <w:pPr>
              <w:pStyle w:val="NoSpacing"/>
              <w:ind w:left="360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D20C86">
              <w:rPr>
                <w:rFonts w:asciiTheme="minorHAnsi" w:eastAsia="Calibri" w:hAnsiTheme="minorHAnsi" w:cstheme="minorHAnsi"/>
                <w:sz w:val="22"/>
                <w:szCs w:val="22"/>
              </w:rPr>
              <w:t>(not all related documents will be applicable in all organisations, this list is just an example of possible docume</w:t>
            </w:r>
            <w:r w:rsidRPr="00D20C86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nts that could exist)</w:t>
            </w:r>
          </w:p>
          <w:p w14:paraId="1EC98105" w14:textId="63FAE380" w:rsidR="00695AB9" w:rsidRPr="00D20C86" w:rsidRDefault="00695AB9" w:rsidP="00695AB9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A0FC5" w:rsidRPr="005146C3" w14:paraId="7F41728F" w14:textId="77777777" w:rsidTr="0018066F">
        <w:trPr>
          <w:trHeight w:val="567"/>
        </w:trPr>
        <w:tc>
          <w:tcPr>
            <w:tcW w:w="2127" w:type="dxa"/>
            <w:shd w:val="clear" w:color="auto" w:fill="auto"/>
          </w:tcPr>
          <w:p w14:paraId="78868FC9" w14:textId="77777777" w:rsidR="00AA0FC5" w:rsidRPr="005146C3" w:rsidRDefault="00AA0FC5" w:rsidP="00AA0FC5">
            <w:pPr>
              <w:spacing w:before="240" w:after="24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146C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Review Protocol</w:t>
            </w:r>
          </w:p>
        </w:tc>
        <w:tc>
          <w:tcPr>
            <w:tcW w:w="8221" w:type="dxa"/>
          </w:tcPr>
          <w:p w14:paraId="5D471598" w14:textId="77777777" w:rsidR="00A1576F" w:rsidRPr="005146C3" w:rsidRDefault="00A1576F" w:rsidP="008174E4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5146C3">
              <w:rPr>
                <w:rFonts w:ascii="Calibri" w:hAnsi="Calibri" w:cs="Calibri"/>
                <w:sz w:val="22"/>
                <w:szCs w:val="22"/>
                <w:lang w:val="en-NZ"/>
              </w:rPr>
              <w:t>Policy Owner:</w:t>
            </w:r>
          </w:p>
          <w:p w14:paraId="0B144090" w14:textId="77777777" w:rsidR="008174E4" w:rsidRPr="005146C3" w:rsidRDefault="00AA0FC5" w:rsidP="008174E4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5146C3">
              <w:rPr>
                <w:rFonts w:ascii="Calibri" w:hAnsi="Calibri" w:cs="Calibri"/>
                <w:sz w:val="22"/>
                <w:szCs w:val="22"/>
                <w:lang w:val="en-NZ"/>
              </w:rPr>
              <w:t>Policy Reviewed By:</w:t>
            </w:r>
            <w:r w:rsidRPr="005146C3">
              <w:rPr>
                <w:rFonts w:ascii="Calibri" w:hAnsi="Calibri" w:cs="Calibri"/>
                <w:sz w:val="22"/>
                <w:szCs w:val="22"/>
                <w:lang w:val="en-NZ"/>
              </w:rPr>
              <w:tab/>
            </w:r>
          </w:p>
          <w:p w14:paraId="22FD8DB6" w14:textId="77777777" w:rsidR="00AA0FC5" w:rsidRPr="005146C3" w:rsidRDefault="00AA0FC5" w:rsidP="008174E4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5146C3">
              <w:rPr>
                <w:rFonts w:ascii="Calibri" w:hAnsi="Calibri" w:cs="Calibri"/>
                <w:sz w:val="22"/>
                <w:szCs w:val="22"/>
                <w:lang w:val="en-NZ"/>
              </w:rPr>
              <w:t>Date Reviewed:</w:t>
            </w:r>
            <w:r w:rsidRPr="005146C3">
              <w:rPr>
                <w:rFonts w:ascii="Calibri" w:hAnsi="Calibri" w:cs="Calibri"/>
                <w:sz w:val="22"/>
                <w:szCs w:val="22"/>
                <w:lang w:val="en-NZ"/>
              </w:rPr>
              <w:tab/>
            </w:r>
            <w:r w:rsidR="00D42A84" w:rsidRPr="005146C3">
              <w:rPr>
                <w:rFonts w:ascii="Calibri" w:hAnsi="Calibri" w:cs="Calibri"/>
                <w:sz w:val="22"/>
                <w:szCs w:val="22"/>
                <w:lang w:val="en-NZ"/>
              </w:rPr>
              <w:t xml:space="preserve"> </w:t>
            </w:r>
          </w:p>
          <w:p w14:paraId="4594F9D6" w14:textId="0337E1AB" w:rsidR="00AA0FC5" w:rsidRPr="005146C3" w:rsidRDefault="00AA0FC5" w:rsidP="008174E4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5146C3">
              <w:rPr>
                <w:rFonts w:ascii="Calibri" w:hAnsi="Calibri" w:cs="Calibri"/>
                <w:sz w:val="22"/>
                <w:szCs w:val="22"/>
                <w:lang w:val="en-NZ"/>
              </w:rPr>
              <w:t>Next Review Date:</w:t>
            </w:r>
            <w:r w:rsidRPr="005146C3">
              <w:rPr>
                <w:rFonts w:ascii="Calibri" w:hAnsi="Calibri" w:cs="Calibri"/>
                <w:sz w:val="22"/>
                <w:szCs w:val="22"/>
                <w:lang w:val="en-NZ"/>
              </w:rPr>
              <w:tab/>
            </w:r>
          </w:p>
        </w:tc>
      </w:tr>
    </w:tbl>
    <w:p w14:paraId="0CD4E6C4" w14:textId="77777777" w:rsidR="00C77A59" w:rsidRPr="005146C3" w:rsidRDefault="00C77A59" w:rsidP="008174E4">
      <w:pPr>
        <w:rPr>
          <w:rFonts w:ascii="Calibri" w:hAnsi="Calibri" w:cs="Calibri"/>
          <w:lang w:val="en-NZ"/>
        </w:rPr>
      </w:pPr>
    </w:p>
    <w:sectPr w:rsidR="00C77A59" w:rsidRPr="005146C3" w:rsidSect="00C96AB5">
      <w:headerReference w:type="default" r:id="rId10"/>
      <w:footerReference w:type="default" r:id="rId11"/>
      <w:pgSz w:w="11899" w:h="16838"/>
      <w:pgMar w:top="2377" w:right="1418" w:bottom="1134" w:left="1418" w:header="72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33252" w14:textId="77777777" w:rsidR="00133D4A" w:rsidRDefault="00133D4A">
      <w:r>
        <w:separator/>
      </w:r>
    </w:p>
  </w:endnote>
  <w:endnote w:type="continuationSeparator" w:id="0">
    <w:p w14:paraId="298E2A58" w14:textId="77777777" w:rsidR="00133D4A" w:rsidRDefault="0013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07E0F" w14:textId="77777777" w:rsidR="004C5442" w:rsidRPr="00C96AB5" w:rsidRDefault="004C5442" w:rsidP="00017C69">
    <w:pPr>
      <w:pStyle w:val="Footer"/>
      <w:tabs>
        <w:tab w:val="clear" w:pos="8640"/>
        <w:tab w:val="right" w:pos="9072"/>
      </w:tabs>
      <w:ind w:right="-9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E8EC8" w14:textId="77777777" w:rsidR="00133D4A" w:rsidRDefault="00133D4A">
      <w:r>
        <w:separator/>
      </w:r>
    </w:p>
  </w:footnote>
  <w:footnote w:type="continuationSeparator" w:id="0">
    <w:p w14:paraId="3BECA30D" w14:textId="77777777" w:rsidR="00133D4A" w:rsidRDefault="0013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E8C5D" w14:textId="77777777" w:rsidR="0018066F" w:rsidRPr="00B76915" w:rsidRDefault="0018066F" w:rsidP="0018066F">
    <w:pPr>
      <w:pStyle w:val="Header"/>
      <w:rPr>
        <w:lang w:val="en-US"/>
      </w:rPr>
    </w:pPr>
    <w:r>
      <w:rPr>
        <w:lang w:val="en-US"/>
      </w:rPr>
      <w:t>{INSERT ORGANISAION LOGO}</w:t>
    </w:r>
  </w:p>
  <w:p w14:paraId="3910E8DE" w14:textId="69DB3073" w:rsidR="004C5442" w:rsidRDefault="004C5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CFA"/>
    <w:multiLevelType w:val="hybridMultilevel"/>
    <w:tmpl w:val="808AB6D4"/>
    <w:lvl w:ilvl="0" w:tplc="F042B4D6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52C201B"/>
    <w:multiLevelType w:val="hybridMultilevel"/>
    <w:tmpl w:val="D9BEC67C"/>
    <w:lvl w:ilvl="0" w:tplc="334A2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A6B83"/>
    <w:multiLevelType w:val="hybridMultilevel"/>
    <w:tmpl w:val="8766CB5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18487F"/>
    <w:multiLevelType w:val="hybridMultilevel"/>
    <w:tmpl w:val="EF88C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34413"/>
    <w:multiLevelType w:val="hybridMultilevel"/>
    <w:tmpl w:val="B5981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64A5"/>
    <w:multiLevelType w:val="hybridMultilevel"/>
    <w:tmpl w:val="C8ECB0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1BD0"/>
    <w:multiLevelType w:val="hybridMultilevel"/>
    <w:tmpl w:val="81786CF4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91A5E"/>
    <w:multiLevelType w:val="hybridMultilevel"/>
    <w:tmpl w:val="946EBBF8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CA6A91"/>
    <w:multiLevelType w:val="hybridMultilevel"/>
    <w:tmpl w:val="03F29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C5044"/>
    <w:multiLevelType w:val="hybridMultilevel"/>
    <w:tmpl w:val="CA8AA9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66243"/>
    <w:multiLevelType w:val="hybridMultilevel"/>
    <w:tmpl w:val="61BE37A8"/>
    <w:lvl w:ilvl="0" w:tplc="1EA60D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364C0"/>
    <w:multiLevelType w:val="hybridMultilevel"/>
    <w:tmpl w:val="E432E40A"/>
    <w:lvl w:ilvl="0" w:tplc="F042B4D6">
      <w:numFmt w:val="bullet"/>
      <w:lvlText w:val="•"/>
      <w:lvlJc w:val="left"/>
      <w:pPr>
        <w:ind w:left="180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EE0008"/>
    <w:multiLevelType w:val="hybridMultilevel"/>
    <w:tmpl w:val="B3B0DA9C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7E3C16"/>
    <w:multiLevelType w:val="hybridMultilevel"/>
    <w:tmpl w:val="C80ADD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9D49A1"/>
    <w:multiLevelType w:val="hybridMultilevel"/>
    <w:tmpl w:val="97262A96"/>
    <w:lvl w:ilvl="0" w:tplc="F9B06C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1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96A71"/>
    <w:multiLevelType w:val="hybridMultilevel"/>
    <w:tmpl w:val="6C7AE2A0"/>
    <w:lvl w:ilvl="0" w:tplc="1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 w15:restartNumberingAfterBreak="0">
    <w:nsid w:val="35E25A99"/>
    <w:multiLevelType w:val="hybridMultilevel"/>
    <w:tmpl w:val="F606C7DC"/>
    <w:lvl w:ilvl="0" w:tplc="334A2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E7359"/>
    <w:multiLevelType w:val="hybridMultilevel"/>
    <w:tmpl w:val="6E5C1EF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43185"/>
    <w:multiLevelType w:val="multilevel"/>
    <w:tmpl w:val="1FFEAA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D330F3A"/>
    <w:multiLevelType w:val="hybridMultilevel"/>
    <w:tmpl w:val="B55070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C6BE9"/>
    <w:multiLevelType w:val="hybridMultilevel"/>
    <w:tmpl w:val="487C13D8"/>
    <w:lvl w:ilvl="0" w:tplc="F042B4D6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2516612"/>
    <w:multiLevelType w:val="hybridMultilevel"/>
    <w:tmpl w:val="0F546AC6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9566A0"/>
    <w:multiLevelType w:val="hybridMultilevel"/>
    <w:tmpl w:val="ADEA9F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A7DCA"/>
    <w:multiLevelType w:val="hybridMultilevel"/>
    <w:tmpl w:val="137854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35773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C2C37"/>
    <w:multiLevelType w:val="hybridMultilevel"/>
    <w:tmpl w:val="DF289606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0B17E5"/>
    <w:multiLevelType w:val="hybridMultilevel"/>
    <w:tmpl w:val="B72A44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B2E19"/>
    <w:multiLevelType w:val="hybridMultilevel"/>
    <w:tmpl w:val="7FC899BE"/>
    <w:lvl w:ilvl="0" w:tplc="334A2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C1FBC"/>
    <w:multiLevelType w:val="hybridMultilevel"/>
    <w:tmpl w:val="6D7A4DAE"/>
    <w:lvl w:ilvl="0" w:tplc="334A2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74FD9"/>
    <w:multiLevelType w:val="hybridMultilevel"/>
    <w:tmpl w:val="FB28E6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B18E9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678F8"/>
    <w:multiLevelType w:val="hybridMultilevel"/>
    <w:tmpl w:val="44C23B0C"/>
    <w:lvl w:ilvl="0" w:tplc="334A2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D4535"/>
    <w:multiLevelType w:val="hybridMultilevel"/>
    <w:tmpl w:val="67D4C0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E4593"/>
    <w:multiLevelType w:val="hybridMultilevel"/>
    <w:tmpl w:val="9ACC23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0"/>
  </w:num>
  <w:num w:numId="5">
    <w:abstractNumId w:val="9"/>
  </w:num>
  <w:num w:numId="6">
    <w:abstractNumId w:val="14"/>
  </w:num>
  <w:num w:numId="7">
    <w:abstractNumId w:val="15"/>
  </w:num>
  <w:num w:numId="8">
    <w:abstractNumId w:val="24"/>
  </w:num>
  <w:num w:numId="9">
    <w:abstractNumId w:val="18"/>
  </w:num>
  <w:num w:numId="10">
    <w:abstractNumId w:val="11"/>
  </w:num>
  <w:num w:numId="11">
    <w:abstractNumId w:val="32"/>
  </w:num>
  <w:num w:numId="12">
    <w:abstractNumId w:val="2"/>
  </w:num>
  <w:num w:numId="13">
    <w:abstractNumId w:val="22"/>
  </w:num>
  <w:num w:numId="14">
    <w:abstractNumId w:val="23"/>
  </w:num>
  <w:num w:numId="15">
    <w:abstractNumId w:val="33"/>
  </w:num>
  <w:num w:numId="16">
    <w:abstractNumId w:val="29"/>
  </w:num>
  <w:num w:numId="17">
    <w:abstractNumId w:val="19"/>
  </w:num>
  <w:num w:numId="18">
    <w:abstractNumId w:val="26"/>
  </w:num>
  <w:num w:numId="19">
    <w:abstractNumId w:val="5"/>
  </w:num>
  <w:num w:numId="20">
    <w:abstractNumId w:val="0"/>
  </w:num>
  <w:num w:numId="21">
    <w:abstractNumId w:val="20"/>
  </w:num>
  <w:num w:numId="22">
    <w:abstractNumId w:val="25"/>
  </w:num>
  <w:num w:numId="23">
    <w:abstractNumId w:val="6"/>
  </w:num>
  <w:num w:numId="24">
    <w:abstractNumId w:val="21"/>
  </w:num>
  <w:num w:numId="25">
    <w:abstractNumId w:val="8"/>
  </w:num>
  <w:num w:numId="26">
    <w:abstractNumId w:val="13"/>
  </w:num>
  <w:num w:numId="27">
    <w:abstractNumId w:val="3"/>
  </w:num>
  <w:num w:numId="28">
    <w:abstractNumId w:val="4"/>
  </w:num>
  <w:num w:numId="29">
    <w:abstractNumId w:val="10"/>
  </w:num>
  <w:num w:numId="30">
    <w:abstractNumId w:val="16"/>
  </w:num>
  <w:num w:numId="31">
    <w:abstractNumId w:val="17"/>
  </w:num>
  <w:num w:numId="32">
    <w:abstractNumId w:val="1"/>
  </w:num>
  <w:num w:numId="33">
    <w:abstractNumId w:val="31"/>
  </w:num>
  <w:num w:numId="34">
    <w:abstractNumId w:val="2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2MDYwMLQwtbA0MDZT0lEKTi0uzszPAykwqgUAOm1tlCwAAAA="/>
  </w:docVars>
  <w:rsids>
    <w:rsidRoot w:val="003C65CE"/>
    <w:rsid w:val="00017C69"/>
    <w:rsid w:val="000321FB"/>
    <w:rsid w:val="00034B05"/>
    <w:rsid w:val="00034B08"/>
    <w:rsid w:val="0004519C"/>
    <w:rsid w:val="00067508"/>
    <w:rsid w:val="00070B51"/>
    <w:rsid w:val="00075EBA"/>
    <w:rsid w:val="000827E7"/>
    <w:rsid w:val="00097A2C"/>
    <w:rsid w:val="000B0AB2"/>
    <w:rsid w:val="000D765A"/>
    <w:rsid w:val="000F18B2"/>
    <w:rsid w:val="00101A35"/>
    <w:rsid w:val="00101EF0"/>
    <w:rsid w:val="00110105"/>
    <w:rsid w:val="00110E9D"/>
    <w:rsid w:val="001157D9"/>
    <w:rsid w:val="0012182A"/>
    <w:rsid w:val="00133D4A"/>
    <w:rsid w:val="001533F7"/>
    <w:rsid w:val="00170460"/>
    <w:rsid w:val="0018066F"/>
    <w:rsid w:val="00187CA7"/>
    <w:rsid w:val="00191D08"/>
    <w:rsid w:val="001944C4"/>
    <w:rsid w:val="00196B7F"/>
    <w:rsid w:val="001A1666"/>
    <w:rsid w:val="001B1D87"/>
    <w:rsid w:val="001D58DD"/>
    <w:rsid w:val="001E00F4"/>
    <w:rsid w:val="001E21E9"/>
    <w:rsid w:val="001F4095"/>
    <w:rsid w:val="00241389"/>
    <w:rsid w:val="00250FC2"/>
    <w:rsid w:val="00250FF1"/>
    <w:rsid w:val="00252D69"/>
    <w:rsid w:val="00270640"/>
    <w:rsid w:val="00273739"/>
    <w:rsid w:val="00292D8A"/>
    <w:rsid w:val="002A24A3"/>
    <w:rsid w:val="002B717F"/>
    <w:rsid w:val="002F0241"/>
    <w:rsid w:val="00321349"/>
    <w:rsid w:val="0032662D"/>
    <w:rsid w:val="0033125D"/>
    <w:rsid w:val="003436BE"/>
    <w:rsid w:val="0036711E"/>
    <w:rsid w:val="00381E0D"/>
    <w:rsid w:val="003849E2"/>
    <w:rsid w:val="00384B9D"/>
    <w:rsid w:val="003C38F0"/>
    <w:rsid w:val="003C65CE"/>
    <w:rsid w:val="003E37AD"/>
    <w:rsid w:val="0041197E"/>
    <w:rsid w:val="00426CEC"/>
    <w:rsid w:val="004463D3"/>
    <w:rsid w:val="004506A7"/>
    <w:rsid w:val="00456BDC"/>
    <w:rsid w:val="004A6210"/>
    <w:rsid w:val="004B147E"/>
    <w:rsid w:val="004C5442"/>
    <w:rsid w:val="004E6098"/>
    <w:rsid w:val="004F5A7D"/>
    <w:rsid w:val="005146C3"/>
    <w:rsid w:val="00552E2A"/>
    <w:rsid w:val="0058345A"/>
    <w:rsid w:val="00593815"/>
    <w:rsid w:val="00594434"/>
    <w:rsid w:val="005A75D9"/>
    <w:rsid w:val="005E765B"/>
    <w:rsid w:val="005E772B"/>
    <w:rsid w:val="0062193C"/>
    <w:rsid w:val="006266D9"/>
    <w:rsid w:val="00653B7E"/>
    <w:rsid w:val="006866AB"/>
    <w:rsid w:val="006919A6"/>
    <w:rsid w:val="00695AB9"/>
    <w:rsid w:val="006A433A"/>
    <w:rsid w:val="006C1E23"/>
    <w:rsid w:val="006D630B"/>
    <w:rsid w:val="006F7EC6"/>
    <w:rsid w:val="00703325"/>
    <w:rsid w:val="007263FA"/>
    <w:rsid w:val="007327A6"/>
    <w:rsid w:val="00735AF7"/>
    <w:rsid w:val="007433A5"/>
    <w:rsid w:val="007505B2"/>
    <w:rsid w:val="0078240E"/>
    <w:rsid w:val="00790B97"/>
    <w:rsid w:val="00796CE5"/>
    <w:rsid w:val="00797B40"/>
    <w:rsid w:val="007A354A"/>
    <w:rsid w:val="007A7683"/>
    <w:rsid w:val="007B5A64"/>
    <w:rsid w:val="007C3246"/>
    <w:rsid w:val="007D00BA"/>
    <w:rsid w:val="007D5851"/>
    <w:rsid w:val="007E202D"/>
    <w:rsid w:val="008174E4"/>
    <w:rsid w:val="00877ED5"/>
    <w:rsid w:val="008C0AD5"/>
    <w:rsid w:val="008C2995"/>
    <w:rsid w:val="00950432"/>
    <w:rsid w:val="00955071"/>
    <w:rsid w:val="009673BF"/>
    <w:rsid w:val="009955B3"/>
    <w:rsid w:val="009A1D43"/>
    <w:rsid w:val="009A6640"/>
    <w:rsid w:val="009B00DB"/>
    <w:rsid w:val="009F2728"/>
    <w:rsid w:val="00A1576F"/>
    <w:rsid w:val="00A1757A"/>
    <w:rsid w:val="00A2467B"/>
    <w:rsid w:val="00A327F6"/>
    <w:rsid w:val="00A34E91"/>
    <w:rsid w:val="00A400C0"/>
    <w:rsid w:val="00A7235B"/>
    <w:rsid w:val="00A80AB0"/>
    <w:rsid w:val="00A92785"/>
    <w:rsid w:val="00AA0FC5"/>
    <w:rsid w:val="00B03526"/>
    <w:rsid w:val="00B05CDE"/>
    <w:rsid w:val="00B45544"/>
    <w:rsid w:val="00B53EA9"/>
    <w:rsid w:val="00B94E59"/>
    <w:rsid w:val="00B95006"/>
    <w:rsid w:val="00B96265"/>
    <w:rsid w:val="00BD11AF"/>
    <w:rsid w:val="00BE14FA"/>
    <w:rsid w:val="00BE3310"/>
    <w:rsid w:val="00BF19CC"/>
    <w:rsid w:val="00BF6C1A"/>
    <w:rsid w:val="00BF72EB"/>
    <w:rsid w:val="00C215B9"/>
    <w:rsid w:val="00C256AA"/>
    <w:rsid w:val="00C31866"/>
    <w:rsid w:val="00C34A6E"/>
    <w:rsid w:val="00C37330"/>
    <w:rsid w:val="00C6755A"/>
    <w:rsid w:val="00C74405"/>
    <w:rsid w:val="00C77A59"/>
    <w:rsid w:val="00C81D3A"/>
    <w:rsid w:val="00C96AB5"/>
    <w:rsid w:val="00CA27F4"/>
    <w:rsid w:val="00CA58CF"/>
    <w:rsid w:val="00CE2850"/>
    <w:rsid w:val="00CF7453"/>
    <w:rsid w:val="00D20C86"/>
    <w:rsid w:val="00D40D2D"/>
    <w:rsid w:val="00D42A84"/>
    <w:rsid w:val="00D45BF3"/>
    <w:rsid w:val="00D51436"/>
    <w:rsid w:val="00D80847"/>
    <w:rsid w:val="00DE5C99"/>
    <w:rsid w:val="00E10ED3"/>
    <w:rsid w:val="00E1380B"/>
    <w:rsid w:val="00E4171E"/>
    <w:rsid w:val="00E605D5"/>
    <w:rsid w:val="00E76110"/>
    <w:rsid w:val="00E83877"/>
    <w:rsid w:val="00E92BAD"/>
    <w:rsid w:val="00E94905"/>
    <w:rsid w:val="00EA0FC2"/>
    <w:rsid w:val="00ED272E"/>
    <w:rsid w:val="00EE396B"/>
    <w:rsid w:val="00F33B2F"/>
    <w:rsid w:val="00F45CAE"/>
    <w:rsid w:val="00F5780E"/>
    <w:rsid w:val="00F66F2B"/>
    <w:rsid w:val="00F67017"/>
    <w:rsid w:val="00F93F38"/>
    <w:rsid w:val="00FC53A4"/>
    <w:rsid w:val="00FD62B0"/>
    <w:rsid w:val="00FF09D3"/>
    <w:rsid w:val="00FF44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49D7F4D"/>
  <w15:docId w15:val="{B90B5B85-5D79-4A9A-88E6-3245C290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heading"/>
    <w:qFormat/>
    <w:rsid w:val="00C77A59"/>
    <w:rPr>
      <w:rFonts w:ascii="Times New Roman" w:eastAsia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A59"/>
    <w:pPr>
      <w:keepNext/>
      <w:outlineLvl w:val="0"/>
    </w:pPr>
    <w:rPr>
      <w:b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C1A"/>
    <w:pPr>
      <w:keepNext/>
      <w:keepLines/>
      <w:spacing w:before="200" w:line="27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NZ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1F4095"/>
    <w:pPr>
      <w:keepNext/>
      <w:keepLines/>
      <w:spacing w:before="200" w:line="276" w:lineRule="auto"/>
      <w:ind w:left="720" w:hanging="720"/>
      <w:outlineLvl w:val="2"/>
    </w:pPr>
    <w:rPr>
      <w:rFonts w:ascii="Calibri" w:eastAsiaTheme="majorEastAsia" w:hAnsi="Calibri" w:cs="Calibri"/>
      <w:b/>
      <w:bCs/>
      <w:szCs w:val="24"/>
      <w:lang w:val="en-US" w:eastAsia="en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6C1A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1A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1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1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1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 w:eastAsia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1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before="40" w:after="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C77A59"/>
    <w:rPr>
      <w:rFonts w:ascii="Times New Roman" w:eastAsia="Times New Roman" w:hAnsi="Times New Roman"/>
      <w:b/>
      <w:sz w:val="24"/>
      <w:lang w:eastAsia="en-US"/>
    </w:rPr>
  </w:style>
  <w:style w:type="table" w:styleId="TableGrid">
    <w:name w:val="Table Grid"/>
    <w:basedOn w:val="TableNormal"/>
    <w:uiPriority w:val="59"/>
    <w:rsid w:val="003C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5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C96AB5"/>
    <w:rPr>
      <w:rFonts w:ascii="Times New Roman" w:eastAsia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D5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F6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F4095"/>
    <w:rPr>
      <w:rFonts w:ascii="Calibri" w:eastAsiaTheme="majorEastAsia" w:hAnsi="Calibri" w:cs="Calibri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F6C1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1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1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1A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1A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NoSpacing">
    <w:name w:val="No Spacing"/>
    <w:uiPriority w:val="99"/>
    <w:qFormat/>
    <w:rsid w:val="008174E4"/>
    <w:rPr>
      <w:rFonts w:ascii="Times New Roman" w:eastAsia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A157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7E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7E7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7E7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ation%20Technology\Global%20PC%20Settings\Word%202007%20Templates\SPORT%20NZ\Letterhead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57B637B79A76A14CAE6964C868DEB4C9" ma:contentTypeVersion="16" ma:contentTypeDescription="Standard Electronic Document" ma:contentTypeScope="" ma:versionID="ad6f47faccacce6cd13c72ec3089c349">
  <xsd:schema xmlns:xsd="http://www.w3.org/2001/XMLSchema" xmlns:xs="http://www.w3.org/2001/XMLSchema" xmlns:p="http://schemas.microsoft.com/office/2006/metadata/properties" xmlns:ns2="e21cbe00-2104-4159-b9b9-bd54555d1bf2" xmlns:ns3="a2cf9151-1ef5-4e81-bb1d-4942a81ceddf" xmlns:ns4="b0a87a5a-4a8e-439b-8ba8-e233ac656765" xmlns:ns5="http://schemas.microsoft.com/sharepoint/v4" targetNamespace="http://schemas.microsoft.com/office/2006/metadata/properties" ma:root="true" ma:fieldsID="14eee97c09eb7045d37e638490edcebc" ns2:_="" ns3:_="" ns4:_="" ns5:_="">
    <xsd:import namespace="e21cbe00-2104-4159-b9b9-bd54555d1bf2"/>
    <xsd:import namespace="a2cf9151-1ef5-4e81-bb1d-4942a81ceddf"/>
    <xsd:import namespace="b0a87a5a-4a8e-439b-8ba8-e233ac65676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A_Type" minOccurs="0"/>
                <xsd:element ref="ns2:Aggregation_Status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DocumentType"/>
                <xsd:element ref="ns2:CategoryValue" minOccurs="0"/>
                <xsd:element ref="ns2:Case" minOccurs="0"/>
                <xsd:element ref="ns3:Year" minOccurs="0"/>
                <xsd:element ref="ns4:Entity" minOccurs="0"/>
                <xsd:element ref="ns2:Narrative" minOccurs="0"/>
                <xsd:element ref="ns2:RecordID" minOccurs="0"/>
                <xsd:element ref="ns2:Related_People" minOccurs="0"/>
                <xsd:element ref="ns2:Original_Document" minOccurs="0"/>
                <xsd:element ref="ns2:Subactivity" minOccurs="0"/>
                <xsd:element ref="ns2:Key_x0020_Words" minOccurs="0"/>
                <xsd:element ref="ns2:Know-How_Type" minOccurs="0"/>
                <xsd:element ref="ns2:Function" minOccurs="0"/>
                <xsd:element ref="ns2:Activity" minOccurs="0"/>
                <xsd:element ref="ns2:Target_Audienc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PRA_Type" ma:index="1" nillable="true" ma:displayName="PRA Type" ma:default="Doc" ma:hidden="true" ma:internalName="PRAType">
      <xsd:simpleType>
        <xsd:restriction base="dms:Text"/>
      </xsd:simpleType>
    </xsd:element>
    <xsd:element name="Aggregation_Status" ma:index="2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cord_Type" ma:index="3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4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5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6" nillable="true" ma:displayName="PRA Text 1" ma:hidden="true" ma:internalName="PraText1">
      <xsd:simpleType>
        <xsd:restriction base="dms:Text"/>
      </xsd:simpleType>
    </xsd:element>
    <xsd:element name="PRA_Text_2" ma:index="7" nillable="true" ma:displayName="PRA Text 2" ma:hidden="true" ma:internalName="PraText2">
      <xsd:simpleType>
        <xsd:restriction base="dms:Text"/>
      </xsd:simpleType>
    </xsd:element>
    <xsd:element name="PRA_Text_3" ma:index="8" nillable="true" ma:displayName="PRA Text 3" ma:hidden="true" ma:internalName="PraText3">
      <xsd:simpleType>
        <xsd:restriction base="dms:Text"/>
      </xsd:simpleType>
    </xsd:element>
    <xsd:element name="PRA_Text_4" ma:index="9" nillable="true" ma:displayName="PRA Text 4" ma:hidden="true" ma:internalName="PraText4">
      <xsd:simpleType>
        <xsd:restriction base="dms:Text"/>
      </xsd:simpleType>
    </xsd:element>
    <xsd:element name="PRA_Text_5" ma:index="10" nillable="true" ma:displayName="PRA Text 5" ma:hidden="true" ma:internalName="PraText5">
      <xsd:simpleType>
        <xsd:restriction base="dms:Text"/>
      </xsd:simpleType>
    </xsd:element>
    <xsd:element name="PRA_Date_1" ma:index="11" nillable="true" ma:displayName="PRA Date 1" ma:format="DateTime" ma:hidden="true" ma:internalName="PraDate1">
      <xsd:simpleType>
        <xsd:restriction base="dms:DateTime"/>
      </xsd:simpleType>
    </xsd:element>
    <xsd:element name="PRA_Date_2" ma:index="12" nillable="true" ma:displayName="PRA Date 2" ma:format="DateTime" ma:hidden="true" ma:internalName="PraDate2">
      <xsd:simpleType>
        <xsd:restriction base="dms:DateTime"/>
      </xsd:simpleType>
    </xsd:element>
    <xsd:element name="PRA_Date_3" ma:index="13" nillable="true" ma:displayName="PRA Date 3" ma:format="DateTime" ma:hidden="true" ma:internalName="PraDate3">
      <xsd:simpleType>
        <xsd:restriction base="dms:DateTime"/>
      </xsd:simpleType>
    </xsd:element>
    <xsd:element name="PRA_Date_Trigger" ma:index="14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15" nillable="true" ma:displayName="PRA Date Disposal" ma:format="DateTime" ma:hidden="true" ma:internalName="PraDateDisposal">
      <xsd:simpleType>
        <xsd:restriction base="dms:DateTime"/>
      </xsd:simpleType>
    </xsd:element>
    <xsd:element name="DocumentType" ma:index="16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CategoryValue" ma:index="17" nillable="true" ma:displayName="Category" ma:format="Dropdown" ma:internalName="CategoryValue">
      <xsd:simpleType>
        <xsd:restriction base="dms:Choice">
          <xsd:enumeration value="Contacts"/>
          <xsd:enumeration value="Templates"/>
          <xsd:enumeration value="Projects"/>
        </xsd:restriction>
      </xsd:simpleType>
    </xsd:element>
    <xsd:element name="Case" ma:index="18" nillable="true" ma:displayName="Organisation" ma:description="If you would like another option added to the drop down please contact the administrator" ma:format="Dropdown" ma:internalName="Case">
      <xsd:simpleType>
        <xsd:union memberTypes="dms:Text">
          <xsd:simpleType>
            <xsd:restriction base="dms:Choice">
              <xsd:enumeration value="IMG"/>
              <xsd:enumeration value="SportingPulse"/>
              <xsd:enumeration value="Sportsground"/>
            </xsd:restriction>
          </xsd:simpleType>
        </xsd:union>
      </xsd:simpleType>
    </xsd:element>
    <xsd:element name="Narrative" ma:index="21" nillable="true" ma:displayName="Narrative" ma:internalName="Narrative">
      <xsd:simpleType>
        <xsd:restriction base="dms:Note">
          <xsd:maxLength value="255"/>
        </xsd:restriction>
      </xsd:simpleType>
    </xsd:element>
    <xsd:element name="RecordID" ma:index="23" nillable="true" ma:displayName="RecordID" ma:hidden="true" ma:internalName="RecordID" ma:readOnly="true">
      <xsd:simpleType>
        <xsd:restriction base="dms:Text"/>
      </xsd:simpleType>
    </xsd:element>
    <xsd:element name="Related_People" ma:index="24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l_Document" ma:index="29" nillable="true" ma:displayName="Original Document" ma:hidden="true" ma:internalName="OriginalDocument">
      <xsd:simpleType>
        <xsd:restriction base="dms:Text"/>
      </xsd:simpleType>
    </xsd:element>
    <xsd:element name="Subactivity" ma:index="30" nillable="true" ma:displayName="Subactivity" ma:hidden="true" ma:internalName="Subactivity" ma:readOnly="false">
      <xsd:simpleType>
        <xsd:restriction base="dms:Text">
          <xsd:maxLength value="255"/>
        </xsd:restriction>
      </xsd:simpleType>
    </xsd:element>
    <xsd:element name="Key_x0020_Words" ma:index="31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Know-How_Type" ma:index="32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Function" ma:index="34" nillable="true" ma:displayName="Function" ma:default="Business Improvement" ma:hidden="true" ma:internalName="Function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BI Technology" ma:hidden="true" ma:internalName="Activity" ma:readOnly="false">
      <xsd:simpleType>
        <xsd:restriction base="dms:Text">
          <xsd:maxLength value="255"/>
        </xsd:restriction>
      </xsd:simpleType>
    </xsd:element>
    <xsd:element name="Target_Audience" ma:index="36" nillable="true" ma:displayName="Target Audience" ma:default="Internal" ma:format="RadioButtons" ma:hidden="true" ma:internalName="TargetAudienc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FunctionGroup" ma:index="37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8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9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f9151-1ef5-4e81-bb1d-4942a81ceddf" elementFormDefault="qualified">
    <xsd:import namespace="http://schemas.microsoft.com/office/2006/documentManagement/types"/>
    <xsd:import namespace="http://schemas.microsoft.com/office/infopath/2007/PartnerControls"/>
    <xsd:element name="Year" ma:index="19" nillable="true" ma:displayName="Year" ma:default="2019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 and prio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20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gregation_Status xmlns="e21cbe00-2104-4159-b9b9-bd54555d1bf2">Normal</Aggregation_Status>
    <PRA_Date_2 xmlns="e21cbe00-2104-4159-b9b9-bd54555d1bf2" xsi:nil="true"/>
    <PRA_Date_Trigger xmlns="e21cbe00-2104-4159-b9b9-bd54555d1bf2" xsi:nil="true"/>
    <PRA_Type xmlns="e21cbe00-2104-4159-b9b9-bd54555d1bf2">Doc</PRA_Type>
    <Related_People xmlns="e21cbe00-2104-4159-b9b9-bd54555d1bf2">
      <UserInfo>
        <DisplayName/>
        <AccountId xsi:nil="true"/>
        <AccountType/>
      </UserInfo>
    </Related_People>
    <Read_Only_Status xmlns="e21cbe00-2104-4159-b9b9-bd54555d1bf2">Open</Read_Only_Status>
    <Function xmlns="e21cbe00-2104-4159-b9b9-bd54555d1bf2">Business Improvement</Function>
    <Target_Audience xmlns="e21cbe00-2104-4159-b9b9-bd54555d1bf2">Internal</Target_Audience>
    <Volume xmlns="e21cbe00-2104-4159-b9b9-bd54555d1bf2">NA</Volume>
    <PRA_Date_3 xmlns="e21cbe00-2104-4159-b9b9-bd54555d1bf2" xsi:nil="true"/>
    <Project xmlns="e21cbe00-2104-4159-b9b9-bd54555d1bf2">NA</Project>
    <Authoritative_Version xmlns="e21cbe00-2104-4159-b9b9-bd54555d1bf2">false</Authoritative_Version>
    <CategoryValue xmlns="e21cbe00-2104-4159-b9b9-bd54555d1bf2">Templates</CategoryValue>
    <IconOverlay xmlns="http://schemas.microsoft.com/sharepoint/v4" xsi:nil="true"/>
    <PRA_Date_Disposal xmlns="e21cbe00-2104-4159-b9b9-bd54555d1bf2" xsi:nil="true"/>
    <DocumentType xmlns="e21cbe00-2104-4159-b9b9-bd54555d1bf2">Template, form</DocumentType>
    <Activity xmlns="e21cbe00-2104-4159-b9b9-bd54555d1bf2">BI Technology</Activity>
    <FunctionGroup xmlns="e21cbe00-2104-4159-b9b9-bd54555d1bf2">NA</FunctionGroup>
    <PRA_Text_3 xmlns="e21cbe00-2104-4159-b9b9-bd54555d1bf2" xsi:nil="true"/>
    <Year xmlns="a2cf9151-1ef5-4e81-bb1d-4942a81ceddf">2019</Year>
    <Narrative xmlns="e21cbe00-2104-4159-b9b9-bd54555d1bf2" xsi:nil="true"/>
    <Know-How_Type xmlns="e21cbe00-2104-4159-b9b9-bd54555d1bf2">NA</Know-How_Type>
    <CategoryName xmlns="e21cbe00-2104-4159-b9b9-bd54555d1bf2">NA</CategoryName>
    <Case xmlns="e21cbe00-2104-4159-b9b9-bd54555d1bf2" xsi:nil="true"/>
    <Key_x0020_Words xmlns="e21cbe00-2104-4159-b9b9-bd54555d1bf2"/>
    <PRA_Text_2 xmlns="e21cbe00-2104-4159-b9b9-bd54555d1bf2" xsi:nil="true"/>
    <PRA_Text_5 xmlns="e21cbe00-2104-4159-b9b9-bd54555d1bf2" xsi:nil="true"/>
    <PRA_Date_1 xmlns="e21cbe00-2104-4159-b9b9-bd54555d1bf2" xsi:nil="true"/>
    <Original_Document xmlns="e21cbe00-2104-4159-b9b9-bd54555d1bf2" xsi:nil="true"/>
    <Entity xmlns="b0a87a5a-4a8e-439b-8ba8-e233ac656765">Sport NZ</Entity>
    <Subactivity xmlns="e21cbe00-2104-4159-b9b9-bd54555d1bf2" xsi:nil="true"/>
    <PRA_Text_1 xmlns="e21cbe00-2104-4159-b9b9-bd54555d1bf2" xsi:nil="true"/>
    <PRA_Text_4 xmlns="e21cbe00-2104-4159-b9b9-bd54555d1bf2" xsi:nil="true"/>
    <Record_Type xmlns="e21cbe00-2104-4159-b9b9-bd54555d1bf2">Normal</Record_Type>
    <RecordID xmlns="e21cbe00-2104-4159-b9b9-bd54555d1bf2">1143566</Record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93144-CA97-46BA-9731-082FBD6ED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cbe00-2104-4159-b9b9-bd54555d1bf2"/>
    <ds:schemaRef ds:uri="a2cf9151-1ef5-4e81-bb1d-4942a81ceddf"/>
    <ds:schemaRef ds:uri="b0a87a5a-4a8e-439b-8ba8-e233ac65676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A3908-6AED-483F-8BBC-1C8407989210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a2cf9151-1ef5-4e81-bb1d-4942a81ceddf"/>
    <ds:schemaRef ds:uri="http://schemas.microsoft.com/office/2006/metadata/properties"/>
    <ds:schemaRef ds:uri="http://schemas.microsoft.com/sharepoint/v4"/>
    <ds:schemaRef ds:uri="b0a87a5a-4a8e-439b-8ba8-e233ac656765"/>
    <ds:schemaRef ds:uri="e21cbe00-2104-4159-b9b9-bd54555d1bf2"/>
  </ds:schemaRefs>
</ds:datastoreItem>
</file>

<file path=customXml/itemProps3.xml><?xml version="1.0" encoding="utf-8"?>
<ds:datastoreItem xmlns:ds="http://schemas.openxmlformats.org/officeDocument/2006/customXml" ds:itemID="{89F47D68-412A-4212-B562-22FE004AD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Colour</Template>
  <TotalTime>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Totem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edmund.bartley@sportnz.org.nz</dc:creator>
  <cp:lastModifiedBy>Edmund Bartley</cp:lastModifiedBy>
  <cp:revision>2</cp:revision>
  <cp:lastPrinted>2018-04-17T03:25:00Z</cp:lastPrinted>
  <dcterms:created xsi:type="dcterms:W3CDTF">2019-12-11T21:55:00Z</dcterms:created>
  <dcterms:modified xsi:type="dcterms:W3CDTF">2019-12-11T21:55:00Z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0x010100AAAAAAAAAAAAAAAAAAAAAAAAAAAAAA020057B637B79A76A14CAE6964C868DEB4C9</vt:lpwstr>
  </property>
</Properties>
</file>