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2687" w14:textId="77777777" w:rsidR="00602D7A" w:rsidRDefault="00602D7A" w:rsidP="00602D7A">
      <w:pPr>
        <w:pStyle w:val="Title"/>
        <w:spacing w:after="0"/>
        <w:jc w:val="right"/>
        <w:rPr>
          <w:b/>
          <w:bCs/>
          <w:sz w:val="68"/>
          <w:szCs w:val="68"/>
        </w:rPr>
      </w:pPr>
      <w:r>
        <w:rPr>
          <w:b/>
          <w:bCs/>
          <w:noProof/>
          <w:sz w:val="68"/>
          <w:szCs w:val="68"/>
        </w:rPr>
        <w:drawing>
          <wp:inline distT="0" distB="0" distL="0" distR="0" wp14:anchorId="5F0BE6B4" wp14:editId="669E632D">
            <wp:extent cx="1442720" cy="639445"/>
            <wp:effectExtent l="0" t="0" r="5080" b="8255"/>
            <wp:docPr id="2132636995" name="Picture 3" descr="Black and white Sport New Zealand Ihi Aotearo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36995" name="Picture 3" descr="Black and white Sport New Zealand Ihi Aotearoa logo&#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20" cy="639445"/>
                    </a:xfrm>
                    <a:prstGeom prst="rect">
                      <a:avLst/>
                    </a:prstGeom>
                    <a:noFill/>
                    <a:ln>
                      <a:noFill/>
                    </a:ln>
                  </pic:spPr>
                </pic:pic>
              </a:graphicData>
            </a:graphic>
          </wp:inline>
        </w:drawing>
      </w:r>
      <w:r>
        <w:rPr>
          <w:b/>
          <w:bCs/>
          <w:noProof/>
          <w:sz w:val="68"/>
          <w:szCs w:val="68"/>
        </w:rPr>
        <w:drawing>
          <wp:inline distT="0" distB="0" distL="0" distR="0" wp14:anchorId="654FA2BE" wp14:editId="3B23345B">
            <wp:extent cx="2573908" cy="1030020"/>
            <wp:effectExtent l="0" t="0" r="0" b="0"/>
            <wp:docPr id="782538903" name="Picture 1" descr="Blue Recreation Aotearo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38903" name="Picture 1" descr="Blue Recreation Aotearoa logo&#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833" cy="1039594"/>
                    </a:xfrm>
                    <a:prstGeom prst="rect">
                      <a:avLst/>
                    </a:prstGeom>
                    <a:noFill/>
                    <a:ln>
                      <a:noFill/>
                    </a:ln>
                  </pic:spPr>
                </pic:pic>
              </a:graphicData>
            </a:graphic>
          </wp:inline>
        </w:drawing>
      </w:r>
      <w:r>
        <w:rPr>
          <w:b/>
          <w:bCs/>
          <w:noProof/>
          <w:sz w:val="68"/>
          <w:szCs w:val="68"/>
        </w:rPr>
        <w:drawing>
          <wp:inline distT="0" distB="0" distL="0" distR="0" wp14:anchorId="509C5F06" wp14:editId="19F64C76">
            <wp:extent cx="1686028" cy="547496"/>
            <wp:effectExtent l="0" t="0" r="0" b="5080"/>
            <wp:docPr id="738176240" name="Picture 2" descr="Dark brown Education Outdoors New Zealan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76240" name="Picture 2" descr="Dark brown Education Outdoors New Zealand logo&#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074" cy="552057"/>
                    </a:xfrm>
                    <a:prstGeom prst="rect">
                      <a:avLst/>
                    </a:prstGeom>
                    <a:noFill/>
                    <a:ln>
                      <a:noFill/>
                    </a:ln>
                  </pic:spPr>
                </pic:pic>
              </a:graphicData>
            </a:graphic>
          </wp:inline>
        </w:drawing>
      </w:r>
    </w:p>
    <w:p w14:paraId="00724714" w14:textId="77777777" w:rsidR="00602D7A" w:rsidRPr="00602D7A" w:rsidRDefault="00602D7A" w:rsidP="00602D7A"/>
    <w:p w14:paraId="34110DFE" w14:textId="11B8FA98" w:rsidR="00C365C8" w:rsidRDefault="00C365C8" w:rsidP="00C365C8">
      <w:pPr>
        <w:pStyle w:val="BookTitle1"/>
      </w:pPr>
      <w:r>
        <w:t>Accessibility and inclusion in outdoor education and recreation: Full text Word Doc version</w:t>
      </w:r>
    </w:p>
    <w:p w14:paraId="0D529B8C" w14:textId="77777777" w:rsidR="00C365C8" w:rsidRPr="00F06DCF" w:rsidRDefault="00C365C8" w:rsidP="00F06DCF">
      <w:pPr>
        <w:rPr>
          <w:rStyle w:val="Emphasis"/>
        </w:rPr>
      </w:pPr>
      <w:r w:rsidRPr="00F06DCF">
        <w:rPr>
          <w:rStyle w:val="Emphasis"/>
        </w:rPr>
        <w:t>A guide for outdoor providers and educators</w:t>
      </w:r>
    </w:p>
    <w:p w14:paraId="35260E45" w14:textId="1B2D0CCE" w:rsidR="00454B6E" w:rsidRPr="00BF45AF" w:rsidRDefault="00F06DCF" w:rsidP="00BF45AF">
      <w:r w:rsidRPr="00BF45AF">
        <w:t xml:space="preserve">The full guidance document (PDF) is published on the Sport NZ website (link here: </w:t>
      </w:r>
      <w:hyperlink r:id="rId11" w:history="1">
        <w:r w:rsidRPr="00BF45AF">
          <w:rPr>
            <w:rStyle w:val="Hyperlink"/>
          </w:rPr>
          <w:t>https://sportnz.org.nz/resources/accessibility-and-inclusion-in-the-outdoors/</w:t>
        </w:r>
      </w:hyperlink>
      <w:r w:rsidRPr="00BF45AF">
        <w:t>)</w:t>
      </w:r>
    </w:p>
    <w:p w14:paraId="0FFE40B1" w14:textId="3A1CB13E" w:rsidR="00AF43E6" w:rsidRPr="00BF45AF" w:rsidRDefault="00AF43E6" w:rsidP="00C365C8">
      <w:pPr>
        <w:rPr>
          <w:rStyle w:val="Emphasis"/>
        </w:rPr>
      </w:pPr>
      <w:r w:rsidRPr="00BF45AF">
        <w:rPr>
          <w:rStyle w:val="Emphasis"/>
        </w:rPr>
        <w:t xml:space="preserve">Adapted in </w:t>
      </w:r>
      <w:r w:rsidR="00C365C8" w:rsidRPr="00BF45AF">
        <w:rPr>
          <w:rStyle w:val="Emphasis"/>
        </w:rPr>
        <w:t>2025</w:t>
      </w:r>
      <w:r w:rsidRPr="00BF45AF">
        <w:rPr>
          <w:rStyle w:val="Emphasis"/>
        </w:rPr>
        <w:t xml:space="preserve"> by Accessible Formats Service,</w:t>
      </w:r>
      <w:r w:rsidR="00F06DCF" w:rsidRPr="00BF45AF">
        <w:rPr>
          <w:rStyle w:val="Emphasis"/>
        </w:rPr>
        <w:br/>
      </w:r>
      <w:r w:rsidRPr="00BF45AF">
        <w:rPr>
          <w:rStyle w:val="Emphasis"/>
        </w:rPr>
        <w:t>Blind</w:t>
      </w:r>
      <w:r w:rsidR="00F06DCF" w:rsidRPr="00BF45AF">
        <w:rPr>
          <w:rStyle w:val="Emphasis"/>
        </w:rPr>
        <w:t xml:space="preserve"> </w:t>
      </w:r>
      <w:r w:rsidRPr="00BF45AF">
        <w:rPr>
          <w:rStyle w:val="Emphasis"/>
        </w:rPr>
        <w:t>Low Vision NZ, Auckland</w:t>
      </w:r>
    </w:p>
    <w:p w14:paraId="0D03DD4E" w14:textId="1E36690E" w:rsidR="002D4042" w:rsidRDefault="00602D7A" w:rsidP="00701F3B">
      <w:pPr>
        <w:pStyle w:val="imagecaption"/>
        <w:sectPr w:rsidR="002D4042" w:rsidSect="00F06DCF">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r w:rsidRPr="007666DC">
        <w:rPr>
          <w:rStyle w:val="Emphasis"/>
        </w:rPr>
        <w:t>Transcriber's Note:</w:t>
      </w:r>
      <w:r>
        <w:t xml:space="preserve"> </w:t>
      </w:r>
      <w:r w:rsidR="00701F3B" w:rsidRPr="00701F3B">
        <w:t>At the top of the page, three logos are displayed in a row</w:t>
      </w:r>
      <w:r>
        <w:t xml:space="preserve">. On the left is </w:t>
      </w:r>
      <w:r w:rsidRPr="00FC5108">
        <w:rPr>
          <w:rStyle w:val="Emphasis"/>
        </w:rPr>
        <w:t>Sport New Zealand Ihi Aotearoa</w:t>
      </w:r>
      <w:r>
        <w:rPr>
          <w:rStyle w:val="Emphasis"/>
        </w:rPr>
        <w:t xml:space="preserve">. </w:t>
      </w:r>
      <w:r>
        <w:rPr>
          <w:rStyle w:val="Emphasis"/>
          <w:b w:val="0"/>
          <w:bCs/>
        </w:rPr>
        <w:t xml:space="preserve">In the </w:t>
      </w:r>
      <w:r w:rsidR="00CC3232">
        <w:rPr>
          <w:rStyle w:val="Emphasis"/>
          <w:b w:val="0"/>
          <w:bCs/>
        </w:rPr>
        <w:t>centre</w:t>
      </w:r>
      <w:r>
        <w:rPr>
          <w:rStyle w:val="Emphasis"/>
          <w:b w:val="0"/>
          <w:bCs/>
        </w:rPr>
        <w:t xml:space="preserve"> is </w:t>
      </w:r>
      <w:r w:rsidRPr="00FC5108">
        <w:rPr>
          <w:rStyle w:val="Emphasis"/>
        </w:rPr>
        <w:t>Recreation Aotearoa</w:t>
      </w:r>
      <w:r>
        <w:rPr>
          <w:rStyle w:val="Emphasis"/>
        </w:rPr>
        <w:t xml:space="preserve">. </w:t>
      </w:r>
      <w:r>
        <w:rPr>
          <w:rStyle w:val="Emphasis"/>
          <w:b w:val="0"/>
          <w:bCs/>
        </w:rPr>
        <w:t xml:space="preserve">On the right is </w:t>
      </w:r>
      <w:r w:rsidRPr="00FC5108">
        <w:rPr>
          <w:rStyle w:val="Emphasis"/>
        </w:rPr>
        <w:t>Education Outdoors New Zealand</w:t>
      </w:r>
      <w:r w:rsidR="00B12E35">
        <w:rPr>
          <w:rStyle w:val="Emphasis"/>
        </w:rPr>
        <w:t>.</w:t>
      </w:r>
      <w:r w:rsidR="00B67A54">
        <w:t xml:space="preserve"> </w:t>
      </w:r>
    </w:p>
    <w:p w14:paraId="684DB67A" w14:textId="77777777" w:rsidR="000D3D3D" w:rsidRPr="00E40DDE" w:rsidRDefault="001659A4" w:rsidP="000D3D3D">
      <w:pPr>
        <w:rPr>
          <w:lang w:val="en-US"/>
        </w:rPr>
      </w:pPr>
      <w:r>
        <w:lastRenderedPageBreak/>
        <w:br w:type="page"/>
      </w:r>
    </w:p>
    <w:p w14:paraId="085E488E" w14:textId="77777777" w:rsidR="00AF43E6" w:rsidRDefault="00AF43E6" w:rsidP="00AF43E6">
      <w:pPr>
        <w:pStyle w:val="Heading2"/>
      </w:pPr>
      <w:r>
        <w:t>Notes for the Large Print Reader</w:t>
      </w:r>
    </w:p>
    <w:p w14:paraId="24122815" w14:textId="77777777" w:rsidR="00AF43E6" w:rsidRDefault="00AF43E6" w:rsidP="00AF43E6">
      <w:r>
        <w:t>Print page numbers are indicated as:</w:t>
      </w:r>
    </w:p>
    <w:p w14:paraId="679885D1" w14:textId="77777777" w:rsidR="00AF43E6" w:rsidRPr="00606E8B" w:rsidRDefault="00AF43E6" w:rsidP="00AF43E6">
      <w:pPr>
        <w:pStyle w:val="pgnum"/>
      </w:pPr>
      <w:r w:rsidRPr="00606E8B">
        <w:t>Page 1</w:t>
      </w:r>
    </w:p>
    <w:p w14:paraId="61529B1C" w14:textId="77777777" w:rsidR="00AF43E6" w:rsidRDefault="00AF43E6" w:rsidP="00AF43E6">
      <w:r>
        <w:t xml:space="preserve">Main text is in Arial typeface, 18 </w:t>
      </w:r>
      <w:proofErr w:type="gramStart"/>
      <w:r>
        <w:t>point</w:t>
      </w:r>
      <w:proofErr w:type="gramEnd"/>
      <w:r>
        <w:t>.</w:t>
      </w:r>
    </w:p>
    <w:p w14:paraId="39156880" w14:textId="77777777" w:rsidR="00AF43E6" w:rsidRDefault="00AF43E6" w:rsidP="00AF43E6">
      <w:r>
        <w:t>Headings are indicated as:</w:t>
      </w:r>
    </w:p>
    <w:p w14:paraId="0556BC7D" w14:textId="77777777" w:rsidR="00AF43E6" w:rsidRDefault="00AF43E6" w:rsidP="00AF43E6">
      <w:pPr>
        <w:pStyle w:val="Heading1"/>
      </w:pPr>
      <w:r>
        <w:t>Heading 1</w:t>
      </w:r>
    </w:p>
    <w:p w14:paraId="6B89AD8C" w14:textId="77777777" w:rsidR="00AF43E6" w:rsidRDefault="00AF43E6" w:rsidP="00AF43E6">
      <w:pPr>
        <w:pStyle w:val="Heading2"/>
      </w:pPr>
      <w:r>
        <w:t>Heading 2</w:t>
      </w:r>
    </w:p>
    <w:p w14:paraId="1BD3BF29" w14:textId="77777777" w:rsidR="00AF43E6" w:rsidRDefault="00BD4A93" w:rsidP="00BD4A93">
      <w:pPr>
        <w:pStyle w:val="Heading3"/>
      </w:pPr>
      <w:r>
        <w:t>Heading 3</w:t>
      </w:r>
    </w:p>
    <w:p w14:paraId="25593F91" w14:textId="77777777" w:rsidR="00BD4A93" w:rsidRDefault="00BD4A93" w:rsidP="00BD4A93">
      <w:pPr>
        <w:pStyle w:val="Heading4"/>
      </w:pPr>
      <w:r>
        <w:t>Heading 4</w:t>
      </w:r>
    </w:p>
    <w:p w14:paraId="17BC405C" w14:textId="77777777" w:rsidR="00BF1AF5" w:rsidRPr="00C278F0" w:rsidRDefault="00BF1AF5" w:rsidP="00C278F0"/>
    <w:p w14:paraId="54C7F830" w14:textId="7B778C66" w:rsidR="00BF1AF5" w:rsidRDefault="00BF1AF5" w:rsidP="00BF1AF5">
      <w:r>
        <w:t>Total print pages: [28]</w:t>
      </w:r>
      <w:r>
        <w:br/>
        <w:t>Total large print pages: [</w:t>
      </w:r>
      <w:r w:rsidR="00F3101D">
        <w:t>54</w:t>
      </w:r>
      <w:r>
        <w:t>]</w:t>
      </w:r>
    </w:p>
    <w:p w14:paraId="10E90087" w14:textId="5C2681BE" w:rsidR="00DE68A2" w:rsidRPr="008A3C02" w:rsidRDefault="00DE68A2" w:rsidP="00DE68A2">
      <w:pPr>
        <w:pStyle w:val="imagecaption"/>
      </w:pPr>
      <w:r w:rsidRPr="00DE68A2">
        <w:rPr>
          <w:rStyle w:val="Emphasis"/>
        </w:rPr>
        <w:t>Transcriber's Note</w:t>
      </w:r>
      <w:r>
        <w:t>: In the contents list LPP stands for Large Print Page.</w:t>
      </w:r>
    </w:p>
    <w:p w14:paraId="6BE875F0" w14:textId="77777777" w:rsidR="000D3D3D" w:rsidRPr="00475E75" w:rsidRDefault="000D3D3D" w:rsidP="00475E75">
      <w:pPr>
        <w:rPr>
          <w:rFonts w:eastAsia="CenturyGothic"/>
        </w:rPr>
      </w:pPr>
    </w:p>
    <w:p w14:paraId="50017757" w14:textId="77777777" w:rsidR="000D7895" w:rsidRDefault="000D7895" w:rsidP="008A3C02">
      <w:pPr>
        <w:sectPr w:rsidR="000D7895" w:rsidSect="00F06DCF">
          <w:headerReference w:type="first" r:id="rId15"/>
          <w:pgSz w:w="11907" w:h="16839" w:code="9"/>
          <w:pgMar w:top="1440" w:right="1247" w:bottom="1440" w:left="1247" w:header="624" w:footer="624" w:gutter="0"/>
          <w:pgNumType w:start="1"/>
          <w:cols w:space="708"/>
          <w:docGrid w:linePitch="653"/>
        </w:sectPr>
      </w:pPr>
    </w:p>
    <w:p w14:paraId="634C27E2" w14:textId="710DF69D" w:rsidR="00F06DCF" w:rsidRDefault="00F06DCF">
      <w:pPr>
        <w:spacing w:after="0" w:line="240" w:lineRule="auto"/>
      </w:pPr>
      <w:r>
        <w:br w:type="page"/>
      </w:r>
    </w:p>
    <w:p w14:paraId="7F77CCCC" w14:textId="77777777" w:rsidR="00F06DCF" w:rsidRPr="00E548C3" w:rsidRDefault="00F06DCF" w:rsidP="00F06DCF">
      <w:pPr>
        <w:pStyle w:val="Heading1"/>
      </w:pPr>
      <w:r w:rsidRPr="00E548C3">
        <w:t>Contents</w:t>
      </w:r>
    </w:p>
    <w:tbl>
      <w:tblPr>
        <w:tblStyle w:val="TableStyle1"/>
        <w:tblW w:w="4600" w:type="pct"/>
        <w:tblLook w:val="00A0" w:firstRow="1" w:lastRow="0" w:firstColumn="1" w:lastColumn="0" w:noHBand="0" w:noVBand="0"/>
      </w:tblPr>
      <w:tblGrid>
        <w:gridCol w:w="6363"/>
        <w:gridCol w:w="1276"/>
        <w:gridCol w:w="993"/>
      </w:tblGrid>
      <w:tr w:rsidR="00F06DCF" w:rsidRPr="00E548C3" w14:paraId="1A05BA36" w14:textId="77777777" w:rsidTr="00F209BE">
        <w:trPr>
          <w:tblHeader/>
        </w:trPr>
        <w:tc>
          <w:tcPr>
            <w:tcW w:w="3686" w:type="pct"/>
          </w:tcPr>
          <w:p w14:paraId="31F8B56E" w14:textId="77777777" w:rsidR="00F06DCF" w:rsidRPr="00F06DCF" w:rsidRDefault="00F06DCF" w:rsidP="003A1BEB">
            <w:pPr>
              <w:spacing w:before="0" w:after="120"/>
              <w:rPr>
                <w:rStyle w:val="Emphasis"/>
              </w:rPr>
            </w:pPr>
            <w:bookmarkStart w:id="0" w:name="_Hlk192584288"/>
            <w:r w:rsidRPr="00F06DCF">
              <w:rPr>
                <w:rStyle w:val="Emphasis"/>
              </w:rPr>
              <w:t>Contents</w:t>
            </w:r>
          </w:p>
        </w:tc>
        <w:tc>
          <w:tcPr>
            <w:tcW w:w="739" w:type="pct"/>
          </w:tcPr>
          <w:p w14:paraId="2D55189A" w14:textId="487E2BBA" w:rsidR="00F06DCF" w:rsidRPr="00F06DCF" w:rsidRDefault="00F06DCF" w:rsidP="003A1BEB">
            <w:pPr>
              <w:spacing w:before="0" w:after="120"/>
              <w:rPr>
                <w:rStyle w:val="Emphasis"/>
              </w:rPr>
            </w:pPr>
            <w:r w:rsidRPr="00F06DCF">
              <w:rPr>
                <w:rStyle w:val="Emphasis"/>
              </w:rPr>
              <w:t>Print</w:t>
            </w:r>
            <w:r w:rsidRPr="00F06DCF">
              <w:rPr>
                <w:rStyle w:val="Emphasis"/>
              </w:rPr>
              <w:br/>
              <w:t>page</w:t>
            </w:r>
          </w:p>
        </w:tc>
        <w:tc>
          <w:tcPr>
            <w:tcW w:w="575" w:type="pct"/>
          </w:tcPr>
          <w:p w14:paraId="349D850B" w14:textId="142794D6" w:rsidR="00F06DCF" w:rsidRPr="00F06DCF" w:rsidRDefault="00F06DCF" w:rsidP="003A1BEB">
            <w:pPr>
              <w:spacing w:before="0" w:after="120"/>
              <w:rPr>
                <w:rStyle w:val="Emphasis"/>
              </w:rPr>
            </w:pPr>
            <w:r w:rsidRPr="00F06DCF">
              <w:rPr>
                <w:rStyle w:val="Emphasis"/>
              </w:rPr>
              <w:t>LPP</w:t>
            </w:r>
          </w:p>
        </w:tc>
      </w:tr>
      <w:tr w:rsidR="00F06DCF" w:rsidRPr="00E548C3" w14:paraId="7A1BD61E" w14:textId="77777777" w:rsidTr="00F209BE">
        <w:tc>
          <w:tcPr>
            <w:tcW w:w="3686" w:type="pct"/>
          </w:tcPr>
          <w:p w14:paraId="68C55A78" w14:textId="3ECDFED1" w:rsidR="00F06DCF" w:rsidRPr="00E548C3" w:rsidRDefault="00F06DCF" w:rsidP="003A1BEB">
            <w:pPr>
              <w:spacing w:before="0" w:after="120"/>
            </w:pPr>
            <w:hyperlink w:anchor="_Introduction" w:history="1">
              <w:r w:rsidRPr="007C6D8E">
                <w:rPr>
                  <w:rStyle w:val="Hyperlink"/>
                  <w:color w:val="auto"/>
                </w:rPr>
                <w:t>Introduction</w:t>
              </w:r>
            </w:hyperlink>
          </w:p>
        </w:tc>
        <w:tc>
          <w:tcPr>
            <w:tcW w:w="739" w:type="pct"/>
          </w:tcPr>
          <w:p w14:paraId="762C97EA" w14:textId="2C951B18" w:rsidR="00F06DCF" w:rsidRPr="00996DDE" w:rsidRDefault="007C6D8E" w:rsidP="003A1BEB">
            <w:pPr>
              <w:spacing w:before="0" w:after="120"/>
              <w:rPr>
                <w:rStyle w:val="Emphasis"/>
              </w:rPr>
            </w:pPr>
            <w:r w:rsidRPr="00996DDE">
              <w:rPr>
                <w:rStyle w:val="Emphasis"/>
              </w:rPr>
              <w:t>1-3</w:t>
            </w:r>
          </w:p>
        </w:tc>
        <w:tc>
          <w:tcPr>
            <w:tcW w:w="575" w:type="pct"/>
          </w:tcPr>
          <w:p w14:paraId="27CCE28C" w14:textId="3937A809" w:rsidR="00F06DCF" w:rsidRPr="00996DDE" w:rsidRDefault="00481B1E" w:rsidP="003A1BEB">
            <w:pPr>
              <w:spacing w:before="0" w:after="120"/>
              <w:rPr>
                <w:rStyle w:val="Emphasis"/>
              </w:rPr>
            </w:pPr>
            <w:r w:rsidRPr="00996DDE">
              <w:rPr>
                <w:rStyle w:val="Emphasis"/>
              </w:rPr>
              <w:t>1</w:t>
            </w:r>
          </w:p>
        </w:tc>
      </w:tr>
      <w:tr w:rsidR="00F06DCF" w:rsidRPr="00E548C3" w14:paraId="64851695" w14:textId="77777777" w:rsidTr="00F209BE">
        <w:tc>
          <w:tcPr>
            <w:tcW w:w="3686" w:type="pct"/>
          </w:tcPr>
          <w:p w14:paraId="18F2451F" w14:textId="709ABDFF" w:rsidR="00F06DCF" w:rsidRPr="00E548C3" w:rsidRDefault="00F06DCF" w:rsidP="003A1BEB">
            <w:pPr>
              <w:spacing w:before="0" w:after="120"/>
              <w:ind w:left="357"/>
            </w:pPr>
            <w:hyperlink w:anchor="_Disability_in_Aotearoa" w:history="1">
              <w:r w:rsidRPr="003A1BEB">
                <w:rPr>
                  <w:rStyle w:val="Hyperlink"/>
                </w:rPr>
                <w:t>Disability in Aotearoa New Zealand</w:t>
              </w:r>
            </w:hyperlink>
          </w:p>
        </w:tc>
        <w:tc>
          <w:tcPr>
            <w:tcW w:w="739" w:type="pct"/>
          </w:tcPr>
          <w:p w14:paraId="2152726E" w14:textId="19655B04" w:rsidR="00F06DCF" w:rsidRPr="003A1BEB" w:rsidRDefault="007C6D8E" w:rsidP="003A1BEB">
            <w:pPr>
              <w:spacing w:before="0" w:after="120"/>
            </w:pPr>
            <w:r>
              <w:t>3</w:t>
            </w:r>
          </w:p>
        </w:tc>
        <w:tc>
          <w:tcPr>
            <w:tcW w:w="575" w:type="pct"/>
          </w:tcPr>
          <w:p w14:paraId="72FCBA54" w14:textId="4C9EA453" w:rsidR="00F06DCF" w:rsidRPr="00E548C3" w:rsidRDefault="005B70C3" w:rsidP="003A1BEB">
            <w:pPr>
              <w:spacing w:before="0" w:after="120"/>
            </w:pPr>
            <w:r>
              <w:t>2</w:t>
            </w:r>
          </w:p>
        </w:tc>
      </w:tr>
      <w:tr w:rsidR="00F06DCF" w:rsidRPr="00E548C3" w14:paraId="36AD4DD3" w14:textId="77777777" w:rsidTr="00F209BE">
        <w:tc>
          <w:tcPr>
            <w:tcW w:w="3686" w:type="pct"/>
          </w:tcPr>
          <w:p w14:paraId="60C04BE3" w14:textId="06BB45EC" w:rsidR="00F06DCF" w:rsidRPr="00E548C3" w:rsidRDefault="00F06DCF" w:rsidP="003A1BEB">
            <w:pPr>
              <w:spacing w:before="0" w:after="120"/>
              <w:ind w:left="357"/>
            </w:pPr>
            <w:hyperlink w:anchor="_Disability_language" w:history="1">
              <w:r w:rsidRPr="003A1BEB">
                <w:rPr>
                  <w:rStyle w:val="Hyperlink"/>
                </w:rPr>
                <w:t>Disability language</w:t>
              </w:r>
            </w:hyperlink>
          </w:p>
        </w:tc>
        <w:tc>
          <w:tcPr>
            <w:tcW w:w="739" w:type="pct"/>
          </w:tcPr>
          <w:p w14:paraId="4C2C23AC" w14:textId="13697B9E" w:rsidR="00F06DCF" w:rsidRPr="003A1BEB" w:rsidRDefault="007C6D8E" w:rsidP="003A1BEB">
            <w:pPr>
              <w:spacing w:before="0" w:after="120"/>
            </w:pPr>
            <w:r>
              <w:t>5</w:t>
            </w:r>
          </w:p>
        </w:tc>
        <w:tc>
          <w:tcPr>
            <w:tcW w:w="575" w:type="pct"/>
          </w:tcPr>
          <w:p w14:paraId="54616004" w14:textId="597624AE" w:rsidR="00F06DCF" w:rsidRPr="00E548C3" w:rsidRDefault="005B70C3" w:rsidP="003A1BEB">
            <w:pPr>
              <w:spacing w:before="0" w:after="120"/>
            </w:pPr>
            <w:r>
              <w:t>5</w:t>
            </w:r>
          </w:p>
        </w:tc>
      </w:tr>
      <w:tr w:rsidR="00F06DCF" w:rsidRPr="00E548C3" w14:paraId="335B11FE" w14:textId="77777777" w:rsidTr="00F209BE">
        <w:tc>
          <w:tcPr>
            <w:tcW w:w="3686" w:type="pct"/>
          </w:tcPr>
          <w:p w14:paraId="318F5F5C" w14:textId="4A90C4EF" w:rsidR="00F06DCF" w:rsidRPr="00E548C3" w:rsidRDefault="00F06DCF" w:rsidP="003A1BEB">
            <w:pPr>
              <w:spacing w:before="0" w:after="120"/>
              <w:ind w:left="357"/>
            </w:pPr>
            <w:hyperlink w:anchor="_Diversity,_equity_and" w:history="1">
              <w:r w:rsidRPr="003A1BEB">
                <w:rPr>
                  <w:rStyle w:val="Hyperlink"/>
                </w:rPr>
                <w:t>Diversity, equity and inclusion</w:t>
              </w:r>
            </w:hyperlink>
          </w:p>
        </w:tc>
        <w:tc>
          <w:tcPr>
            <w:tcW w:w="739" w:type="pct"/>
          </w:tcPr>
          <w:p w14:paraId="644A1FBE" w14:textId="40D58F95" w:rsidR="00F06DCF" w:rsidRPr="003A1BEB" w:rsidRDefault="007C6D8E" w:rsidP="003A1BEB">
            <w:pPr>
              <w:spacing w:before="0" w:after="120"/>
            </w:pPr>
            <w:r>
              <w:t>5</w:t>
            </w:r>
          </w:p>
        </w:tc>
        <w:tc>
          <w:tcPr>
            <w:tcW w:w="575" w:type="pct"/>
          </w:tcPr>
          <w:p w14:paraId="0AB09544" w14:textId="28C6DC21" w:rsidR="00F06DCF" w:rsidRPr="00E548C3" w:rsidRDefault="005B70C3" w:rsidP="003A1BEB">
            <w:pPr>
              <w:spacing w:before="0" w:after="120"/>
            </w:pPr>
            <w:r>
              <w:t>7</w:t>
            </w:r>
          </w:p>
        </w:tc>
      </w:tr>
      <w:tr w:rsidR="00F06DCF" w:rsidRPr="00E548C3" w14:paraId="26E8E75A" w14:textId="77777777" w:rsidTr="00F209BE">
        <w:tc>
          <w:tcPr>
            <w:tcW w:w="3686" w:type="pct"/>
          </w:tcPr>
          <w:p w14:paraId="47CE1145" w14:textId="12CF5209" w:rsidR="00F06DCF" w:rsidRPr="007C6D8E" w:rsidRDefault="00F06DCF" w:rsidP="003A1BEB">
            <w:pPr>
              <w:spacing w:before="0" w:after="120"/>
              <w:rPr>
                <w:color w:val="auto"/>
              </w:rPr>
            </w:pPr>
            <w:hyperlink w:anchor="_Important_considerations_for" w:history="1">
              <w:r w:rsidRPr="007C6D8E">
                <w:rPr>
                  <w:rStyle w:val="Hyperlink"/>
                  <w:color w:val="auto"/>
                </w:rPr>
                <w:t>Important considerations for inclusion</w:t>
              </w:r>
            </w:hyperlink>
          </w:p>
        </w:tc>
        <w:tc>
          <w:tcPr>
            <w:tcW w:w="739" w:type="pct"/>
          </w:tcPr>
          <w:p w14:paraId="47794F4B" w14:textId="70B4351C" w:rsidR="00F06DCF" w:rsidRPr="00996DDE" w:rsidRDefault="007C6D8E" w:rsidP="003A1BEB">
            <w:pPr>
              <w:spacing w:before="0" w:after="120"/>
              <w:rPr>
                <w:rStyle w:val="Emphasis"/>
              </w:rPr>
            </w:pPr>
            <w:r w:rsidRPr="00996DDE">
              <w:rPr>
                <w:rStyle w:val="Emphasis"/>
                <w:webHidden/>
              </w:rPr>
              <w:t>6</w:t>
            </w:r>
          </w:p>
        </w:tc>
        <w:tc>
          <w:tcPr>
            <w:tcW w:w="575" w:type="pct"/>
          </w:tcPr>
          <w:p w14:paraId="13E3D82D" w14:textId="368ADE8A" w:rsidR="00F06DCF" w:rsidRPr="00996DDE" w:rsidRDefault="001B62C7" w:rsidP="003A1BEB">
            <w:pPr>
              <w:spacing w:before="0" w:after="120"/>
              <w:rPr>
                <w:rStyle w:val="Emphasis"/>
              </w:rPr>
            </w:pPr>
            <w:r w:rsidRPr="00996DDE">
              <w:rPr>
                <w:rStyle w:val="Emphasis"/>
              </w:rPr>
              <w:t>8</w:t>
            </w:r>
          </w:p>
        </w:tc>
      </w:tr>
      <w:tr w:rsidR="00F06DCF" w:rsidRPr="00E548C3" w14:paraId="2BB355C9" w14:textId="77777777" w:rsidTr="00F209BE">
        <w:tc>
          <w:tcPr>
            <w:tcW w:w="3686" w:type="pct"/>
          </w:tcPr>
          <w:p w14:paraId="50003997" w14:textId="43D3C519" w:rsidR="00F06DCF" w:rsidRPr="00E548C3" w:rsidRDefault="00F06DCF" w:rsidP="003A1BEB">
            <w:pPr>
              <w:spacing w:before="0" w:after="120"/>
              <w:ind w:left="357"/>
            </w:pPr>
            <w:hyperlink w:anchor="_Guiding_frameworks_and" w:history="1">
              <w:r w:rsidRPr="003A1BEB">
                <w:rPr>
                  <w:rStyle w:val="Hyperlink"/>
                </w:rPr>
                <w:t>Guiding frameworks and mindsets</w:t>
              </w:r>
            </w:hyperlink>
          </w:p>
        </w:tc>
        <w:tc>
          <w:tcPr>
            <w:tcW w:w="739" w:type="pct"/>
          </w:tcPr>
          <w:p w14:paraId="33AE4427" w14:textId="11A438C8" w:rsidR="00F06DCF" w:rsidRPr="003A1BEB" w:rsidRDefault="007C6D8E" w:rsidP="003A1BEB">
            <w:pPr>
              <w:spacing w:before="0" w:after="120"/>
            </w:pPr>
            <w:r>
              <w:rPr>
                <w:webHidden/>
              </w:rPr>
              <w:t>7</w:t>
            </w:r>
          </w:p>
        </w:tc>
        <w:tc>
          <w:tcPr>
            <w:tcW w:w="575" w:type="pct"/>
          </w:tcPr>
          <w:p w14:paraId="3F794E08" w14:textId="2E3D1DC9" w:rsidR="00F06DCF" w:rsidRPr="00E548C3" w:rsidRDefault="00AF26E0" w:rsidP="003A1BEB">
            <w:pPr>
              <w:spacing w:before="0" w:after="120"/>
            </w:pPr>
            <w:r>
              <w:t>9</w:t>
            </w:r>
          </w:p>
        </w:tc>
      </w:tr>
      <w:tr w:rsidR="00F06DCF" w:rsidRPr="00E548C3" w14:paraId="1F313ADF" w14:textId="77777777" w:rsidTr="00F209BE">
        <w:tc>
          <w:tcPr>
            <w:tcW w:w="3686" w:type="pct"/>
          </w:tcPr>
          <w:p w14:paraId="19EEC16F" w14:textId="2701480D" w:rsidR="00F06DCF" w:rsidRPr="00E548C3" w:rsidRDefault="00F06DCF" w:rsidP="003A1BEB">
            <w:pPr>
              <w:spacing w:before="0" w:after="120"/>
              <w:ind w:left="357"/>
            </w:pPr>
            <w:hyperlink w:anchor="_Organisational_policies" w:history="1">
              <w:r w:rsidRPr="003A1BEB">
                <w:rPr>
                  <w:rStyle w:val="Hyperlink"/>
                </w:rPr>
                <w:t>Organisational policies</w:t>
              </w:r>
            </w:hyperlink>
          </w:p>
        </w:tc>
        <w:tc>
          <w:tcPr>
            <w:tcW w:w="739" w:type="pct"/>
          </w:tcPr>
          <w:p w14:paraId="777F88C0" w14:textId="2D45CAD4" w:rsidR="00F06DCF" w:rsidRPr="003A1BEB" w:rsidRDefault="007C6D8E" w:rsidP="003A1BEB">
            <w:pPr>
              <w:spacing w:before="0" w:after="120"/>
            </w:pPr>
            <w:r>
              <w:rPr>
                <w:webHidden/>
              </w:rPr>
              <w:t>8</w:t>
            </w:r>
          </w:p>
        </w:tc>
        <w:tc>
          <w:tcPr>
            <w:tcW w:w="575" w:type="pct"/>
          </w:tcPr>
          <w:p w14:paraId="72AE2E40" w14:textId="680E96DC" w:rsidR="00F06DCF" w:rsidRPr="00E548C3" w:rsidRDefault="00AF26E0" w:rsidP="003A1BEB">
            <w:pPr>
              <w:spacing w:before="0" w:after="120"/>
            </w:pPr>
            <w:r>
              <w:t>13</w:t>
            </w:r>
          </w:p>
        </w:tc>
      </w:tr>
      <w:tr w:rsidR="00F06DCF" w:rsidRPr="00E548C3" w14:paraId="4DB9E32B" w14:textId="77777777" w:rsidTr="00F209BE">
        <w:tc>
          <w:tcPr>
            <w:tcW w:w="3686" w:type="pct"/>
          </w:tcPr>
          <w:p w14:paraId="3EAC4CF6" w14:textId="142C8A92" w:rsidR="00F06DCF" w:rsidRPr="00E548C3" w:rsidRDefault="00F06DCF" w:rsidP="003A1BEB">
            <w:pPr>
              <w:spacing w:before="0" w:after="120"/>
              <w:ind w:left="357"/>
            </w:pPr>
            <w:hyperlink w:anchor="_Inclusion_training" w:history="1">
              <w:r w:rsidRPr="003A1BEB">
                <w:rPr>
                  <w:rStyle w:val="Hyperlink"/>
                </w:rPr>
                <w:t>Inclusion training</w:t>
              </w:r>
            </w:hyperlink>
          </w:p>
        </w:tc>
        <w:tc>
          <w:tcPr>
            <w:tcW w:w="739" w:type="pct"/>
          </w:tcPr>
          <w:p w14:paraId="73114BEF" w14:textId="5F99DC30" w:rsidR="00F06DCF" w:rsidRPr="003A1BEB" w:rsidRDefault="007C6D8E" w:rsidP="003A1BEB">
            <w:pPr>
              <w:spacing w:before="0" w:after="120"/>
            </w:pPr>
            <w:r>
              <w:rPr>
                <w:webHidden/>
              </w:rPr>
              <w:t>9</w:t>
            </w:r>
          </w:p>
        </w:tc>
        <w:tc>
          <w:tcPr>
            <w:tcW w:w="575" w:type="pct"/>
          </w:tcPr>
          <w:p w14:paraId="799B1678" w14:textId="221EB7CF" w:rsidR="00F06DCF" w:rsidRPr="00E548C3" w:rsidRDefault="00AF26E0" w:rsidP="003A1BEB">
            <w:pPr>
              <w:spacing w:before="0" w:after="120"/>
            </w:pPr>
            <w:r>
              <w:t>13</w:t>
            </w:r>
          </w:p>
        </w:tc>
      </w:tr>
      <w:tr w:rsidR="00F06DCF" w:rsidRPr="00E548C3" w14:paraId="59B89116" w14:textId="77777777" w:rsidTr="00F209BE">
        <w:tc>
          <w:tcPr>
            <w:tcW w:w="3686" w:type="pct"/>
          </w:tcPr>
          <w:p w14:paraId="6F4CBFE9" w14:textId="7703C7FA" w:rsidR="00F06DCF" w:rsidRPr="00E548C3" w:rsidRDefault="00F06DCF" w:rsidP="003A1BEB">
            <w:pPr>
              <w:spacing w:before="0" w:after="120"/>
            </w:pPr>
            <w:hyperlink w:anchor="_For_outdoor_providers" w:history="1">
              <w:r w:rsidRPr="007C6D8E">
                <w:rPr>
                  <w:rStyle w:val="Hyperlink"/>
                  <w:color w:val="auto"/>
                </w:rPr>
                <w:t>For outdoor providers</w:t>
              </w:r>
            </w:hyperlink>
          </w:p>
        </w:tc>
        <w:tc>
          <w:tcPr>
            <w:tcW w:w="739" w:type="pct"/>
          </w:tcPr>
          <w:p w14:paraId="6E6B3EEF" w14:textId="3A5FE0BF" w:rsidR="00F06DCF" w:rsidRPr="00996DDE" w:rsidRDefault="007C6D8E" w:rsidP="003A1BEB">
            <w:pPr>
              <w:spacing w:before="0" w:after="120"/>
              <w:rPr>
                <w:rStyle w:val="Emphasis"/>
              </w:rPr>
            </w:pPr>
            <w:r w:rsidRPr="00996DDE">
              <w:rPr>
                <w:rStyle w:val="Emphasis"/>
                <w:webHidden/>
              </w:rPr>
              <w:t>9</w:t>
            </w:r>
          </w:p>
        </w:tc>
        <w:tc>
          <w:tcPr>
            <w:tcW w:w="575" w:type="pct"/>
          </w:tcPr>
          <w:p w14:paraId="235A493E" w14:textId="2E231B09" w:rsidR="00F06DCF" w:rsidRPr="00996DDE" w:rsidRDefault="00AF26E0" w:rsidP="003A1BEB">
            <w:pPr>
              <w:spacing w:before="0" w:after="120"/>
              <w:rPr>
                <w:rStyle w:val="Emphasis"/>
              </w:rPr>
            </w:pPr>
            <w:r w:rsidRPr="00996DDE">
              <w:rPr>
                <w:rStyle w:val="Emphasis"/>
              </w:rPr>
              <w:t>14</w:t>
            </w:r>
          </w:p>
        </w:tc>
      </w:tr>
      <w:tr w:rsidR="00F06DCF" w:rsidRPr="00E548C3" w14:paraId="5ACA6B11" w14:textId="77777777" w:rsidTr="00F209BE">
        <w:tc>
          <w:tcPr>
            <w:tcW w:w="3686" w:type="pct"/>
          </w:tcPr>
          <w:p w14:paraId="18A2D05C" w14:textId="51ED8395" w:rsidR="00F06DCF" w:rsidRPr="00E548C3" w:rsidRDefault="00F06DCF" w:rsidP="003A1BEB">
            <w:pPr>
              <w:spacing w:before="0" w:after="120"/>
              <w:ind w:left="357"/>
            </w:pPr>
            <w:hyperlink w:anchor="_Websites_and_marketing" w:history="1">
              <w:r w:rsidRPr="003A1BEB">
                <w:rPr>
                  <w:rStyle w:val="Hyperlink"/>
                </w:rPr>
                <w:t>Websites and marketing</w:t>
              </w:r>
            </w:hyperlink>
          </w:p>
        </w:tc>
        <w:tc>
          <w:tcPr>
            <w:tcW w:w="739" w:type="pct"/>
          </w:tcPr>
          <w:p w14:paraId="39202B52" w14:textId="5B0622CE" w:rsidR="00F06DCF" w:rsidRPr="003A1BEB" w:rsidRDefault="007C6D8E" w:rsidP="003A1BEB">
            <w:pPr>
              <w:spacing w:before="0" w:after="120"/>
            </w:pPr>
            <w:r>
              <w:rPr>
                <w:webHidden/>
              </w:rPr>
              <w:t>9</w:t>
            </w:r>
          </w:p>
        </w:tc>
        <w:tc>
          <w:tcPr>
            <w:tcW w:w="575" w:type="pct"/>
          </w:tcPr>
          <w:p w14:paraId="222AB0B9" w14:textId="18AF3D38" w:rsidR="00F06DCF" w:rsidRPr="00E548C3" w:rsidRDefault="00AF26E0" w:rsidP="003A1BEB">
            <w:pPr>
              <w:spacing w:before="0" w:after="120"/>
            </w:pPr>
            <w:r>
              <w:t>14</w:t>
            </w:r>
          </w:p>
        </w:tc>
      </w:tr>
      <w:tr w:rsidR="00F06DCF" w:rsidRPr="00E548C3" w14:paraId="78D5E96A" w14:textId="77777777" w:rsidTr="00F209BE">
        <w:tc>
          <w:tcPr>
            <w:tcW w:w="3686" w:type="pct"/>
          </w:tcPr>
          <w:p w14:paraId="227A5E6B" w14:textId="3EF453EB" w:rsidR="00F06DCF" w:rsidRPr="00E548C3" w:rsidRDefault="00F06DCF" w:rsidP="003A1BEB">
            <w:pPr>
              <w:spacing w:before="0" w:after="120"/>
              <w:ind w:left="357"/>
            </w:pPr>
            <w:hyperlink w:anchor="_Registration_forms" w:history="1">
              <w:r w:rsidRPr="003A1BEB">
                <w:rPr>
                  <w:rStyle w:val="Hyperlink"/>
                </w:rPr>
                <w:t>Registration forms</w:t>
              </w:r>
            </w:hyperlink>
          </w:p>
        </w:tc>
        <w:tc>
          <w:tcPr>
            <w:tcW w:w="739" w:type="pct"/>
          </w:tcPr>
          <w:p w14:paraId="4B84F048" w14:textId="7E806B79" w:rsidR="00F06DCF" w:rsidRPr="003A1BEB" w:rsidRDefault="007C6D8E" w:rsidP="003A1BEB">
            <w:pPr>
              <w:spacing w:before="0" w:after="120"/>
            </w:pPr>
            <w:r>
              <w:rPr>
                <w:webHidden/>
              </w:rPr>
              <w:t>11</w:t>
            </w:r>
          </w:p>
        </w:tc>
        <w:tc>
          <w:tcPr>
            <w:tcW w:w="575" w:type="pct"/>
          </w:tcPr>
          <w:p w14:paraId="4602E9F3" w14:textId="5813B979" w:rsidR="00F06DCF" w:rsidRPr="00E548C3" w:rsidRDefault="00AF26E0" w:rsidP="003A1BEB">
            <w:pPr>
              <w:spacing w:before="0" w:after="120"/>
            </w:pPr>
            <w:r>
              <w:t>18</w:t>
            </w:r>
          </w:p>
        </w:tc>
      </w:tr>
      <w:tr w:rsidR="00F06DCF" w:rsidRPr="00E548C3" w14:paraId="5192E372" w14:textId="77777777" w:rsidTr="00F209BE">
        <w:tc>
          <w:tcPr>
            <w:tcW w:w="3686" w:type="pct"/>
          </w:tcPr>
          <w:p w14:paraId="4168750E" w14:textId="02FCEF15" w:rsidR="00F06DCF" w:rsidRPr="00E548C3" w:rsidRDefault="00F06DCF" w:rsidP="003A1BEB">
            <w:pPr>
              <w:spacing w:before="0" w:after="120"/>
              <w:ind w:left="357"/>
            </w:pPr>
            <w:hyperlink w:anchor="_Clear_communication" w:history="1">
              <w:r w:rsidRPr="003A1BEB">
                <w:rPr>
                  <w:rStyle w:val="Hyperlink"/>
                </w:rPr>
                <w:t>Clear communication</w:t>
              </w:r>
            </w:hyperlink>
          </w:p>
        </w:tc>
        <w:tc>
          <w:tcPr>
            <w:tcW w:w="739" w:type="pct"/>
          </w:tcPr>
          <w:p w14:paraId="5F5F6324" w14:textId="555003CB" w:rsidR="00F06DCF" w:rsidRPr="003A1BEB" w:rsidRDefault="001A0C1E" w:rsidP="003A1BEB">
            <w:pPr>
              <w:spacing w:before="0" w:after="120"/>
            </w:pPr>
            <w:r>
              <w:rPr>
                <w:webHidden/>
              </w:rPr>
              <w:t>12</w:t>
            </w:r>
          </w:p>
        </w:tc>
        <w:tc>
          <w:tcPr>
            <w:tcW w:w="575" w:type="pct"/>
          </w:tcPr>
          <w:p w14:paraId="696B39BC" w14:textId="316C49F7" w:rsidR="00F06DCF" w:rsidRPr="00E548C3" w:rsidRDefault="00AF26E0" w:rsidP="003A1BEB">
            <w:pPr>
              <w:spacing w:before="0" w:after="120"/>
            </w:pPr>
            <w:r>
              <w:t>19</w:t>
            </w:r>
          </w:p>
        </w:tc>
      </w:tr>
      <w:tr w:rsidR="00F06DCF" w:rsidRPr="00E548C3" w14:paraId="6E4EC7CA" w14:textId="77777777" w:rsidTr="00F209BE">
        <w:tc>
          <w:tcPr>
            <w:tcW w:w="3686" w:type="pct"/>
          </w:tcPr>
          <w:p w14:paraId="0B2C79D0" w14:textId="4F5B3979" w:rsidR="00F06DCF" w:rsidRPr="00E548C3" w:rsidRDefault="00F06DCF" w:rsidP="003A1BEB">
            <w:pPr>
              <w:spacing w:before="0" w:after="120"/>
              <w:ind w:left="357"/>
            </w:pPr>
            <w:hyperlink w:anchor="_Tailoring_your_activities" w:history="1">
              <w:r w:rsidRPr="003A1BEB">
                <w:rPr>
                  <w:rStyle w:val="Hyperlink"/>
                </w:rPr>
                <w:t>Tailoring your activities</w:t>
              </w:r>
            </w:hyperlink>
          </w:p>
        </w:tc>
        <w:tc>
          <w:tcPr>
            <w:tcW w:w="739" w:type="pct"/>
          </w:tcPr>
          <w:p w14:paraId="4449DB88" w14:textId="0BF7EF50" w:rsidR="00F06DCF" w:rsidRPr="003A1BEB" w:rsidRDefault="005949D5" w:rsidP="003A1BEB">
            <w:pPr>
              <w:spacing w:before="0" w:after="120"/>
            </w:pPr>
            <w:r>
              <w:rPr>
                <w:webHidden/>
              </w:rPr>
              <w:t>14</w:t>
            </w:r>
          </w:p>
        </w:tc>
        <w:tc>
          <w:tcPr>
            <w:tcW w:w="575" w:type="pct"/>
          </w:tcPr>
          <w:p w14:paraId="6077C85F" w14:textId="3C244223" w:rsidR="00F06DCF" w:rsidRPr="00E548C3" w:rsidRDefault="00AF26E0" w:rsidP="003A1BEB">
            <w:pPr>
              <w:spacing w:before="0" w:after="120"/>
            </w:pPr>
            <w:r>
              <w:t>23</w:t>
            </w:r>
          </w:p>
        </w:tc>
      </w:tr>
      <w:tr w:rsidR="00F06DCF" w:rsidRPr="00E548C3" w14:paraId="089DECAC" w14:textId="77777777" w:rsidTr="00F209BE">
        <w:tc>
          <w:tcPr>
            <w:tcW w:w="3686" w:type="pct"/>
          </w:tcPr>
          <w:p w14:paraId="5F538412" w14:textId="7F6EC09F" w:rsidR="00F06DCF" w:rsidRPr="00E548C3" w:rsidRDefault="00F06DCF" w:rsidP="003A1BEB">
            <w:pPr>
              <w:spacing w:before="0" w:after="120"/>
              <w:ind w:left="357"/>
            </w:pPr>
            <w:hyperlink w:anchor="_Overnight_camps" w:history="1">
              <w:r w:rsidRPr="003A1BEB">
                <w:rPr>
                  <w:rStyle w:val="Hyperlink"/>
                </w:rPr>
                <w:t>Overnight camps</w:t>
              </w:r>
            </w:hyperlink>
          </w:p>
        </w:tc>
        <w:tc>
          <w:tcPr>
            <w:tcW w:w="739" w:type="pct"/>
          </w:tcPr>
          <w:p w14:paraId="21FE91C3" w14:textId="1AE2ACDD" w:rsidR="00F06DCF" w:rsidRPr="003A1BEB" w:rsidRDefault="005949D5" w:rsidP="003A1BEB">
            <w:pPr>
              <w:spacing w:before="0" w:after="120"/>
            </w:pPr>
            <w:r>
              <w:rPr>
                <w:webHidden/>
              </w:rPr>
              <w:t>19</w:t>
            </w:r>
          </w:p>
        </w:tc>
        <w:tc>
          <w:tcPr>
            <w:tcW w:w="575" w:type="pct"/>
          </w:tcPr>
          <w:p w14:paraId="3E2ABCE8" w14:textId="7FDE64F4" w:rsidR="00F06DCF" w:rsidRPr="00E548C3" w:rsidRDefault="00AF26E0" w:rsidP="003A1BEB">
            <w:pPr>
              <w:spacing w:before="0" w:after="120"/>
            </w:pPr>
            <w:r>
              <w:t>33</w:t>
            </w:r>
          </w:p>
        </w:tc>
      </w:tr>
      <w:tr w:rsidR="00F06DCF" w:rsidRPr="00E548C3" w14:paraId="4F2F858D" w14:textId="77777777" w:rsidTr="00F209BE">
        <w:tc>
          <w:tcPr>
            <w:tcW w:w="3686" w:type="pct"/>
          </w:tcPr>
          <w:p w14:paraId="2D8D348A" w14:textId="00A8C98C" w:rsidR="00F06DCF" w:rsidRPr="00E548C3" w:rsidRDefault="00F06DCF" w:rsidP="003A1BEB">
            <w:pPr>
              <w:spacing w:before="0" w:after="120"/>
              <w:ind w:left="357"/>
            </w:pPr>
            <w:hyperlink w:anchor="_Reflect_and_ask" w:history="1">
              <w:r w:rsidRPr="003A1BEB">
                <w:rPr>
                  <w:rStyle w:val="Hyperlink"/>
                </w:rPr>
                <w:t>Reflect and ask for feedback</w:t>
              </w:r>
            </w:hyperlink>
          </w:p>
        </w:tc>
        <w:tc>
          <w:tcPr>
            <w:tcW w:w="739" w:type="pct"/>
          </w:tcPr>
          <w:p w14:paraId="1D255280" w14:textId="01BBB610" w:rsidR="00F06DCF" w:rsidRPr="003A1BEB" w:rsidRDefault="005949D5" w:rsidP="003A1BEB">
            <w:pPr>
              <w:spacing w:before="0" w:after="120"/>
            </w:pPr>
            <w:r>
              <w:rPr>
                <w:webHidden/>
              </w:rPr>
              <w:t>20</w:t>
            </w:r>
          </w:p>
        </w:tc>
        <w:tc>
          <w:tcPr>
            <w:tcW w:w="575" w:type="pct"/>
          </w:tcPr>
          <w:p w14:paraId="3BDAAD1A" w14:textId="15A4D870" w:rsidR="00F06DCF" w:rsidRPr="00E548C3" w:rsidRDefault="00AF26E0" w:rsidP="003A1BEB">
            <w:pPr>
              <w:spacing w:before="0" w:after="120"/>
            </w:pPr>
            <w:r>
              <w:t>36</w:t>
            </w:r>
          </w:p>
        </w:tc>
      </w:tr>
      <w:tr w:rsidR="00F06DCF" w:rsidRPr="00E548C3" w14:paraId="79058EEA" w14:textId="77777777" w:rsidTr="00F209BE">
        <w:tc>
          <w:tcPr>
            <w:tcW w:w="3686" w:type="pct"/>
          </w:tcPr>
          <w:p w14:paraId="6D235A85" w14:textId="2CC59029" w:rsidR="00F06DCF" w:rsidRPr="00E548C3" w:rsidRDefault="00F06DCF" w:rsidP="003A1BEB">
            <w:pPr>
              <w:spacing w:before="0" w:after="120"/>
            </w:pPr>
            <w:hyperlink w:anchor="_For_schools_and" w:history="1">
              <w:r w:rsidRPr="007C6D8E">
                <w:rPr>
                  <w:rStyle w:val="Hyperlink"/>
                  <w:color w:val="auto"/>
                </w:rPr>
                <w:t>For schools and educators</w:t>
              </w:r>
            </w:hyperlink>
          </w:p>
        </w:tc>
        <w:tc>
          <w:tcPr>
            <w:tcW w:w="739" w:type="pct"/>
          </w:tcPr>
          <w:p w14:paraId="00549A87" w14:textId="2C657C48" w:rsidR="00F06DCF" w:rsidRPr="00996DDE" w:rsidRDefault="00ED4CC4" w:rsidP="003A1BEB">
            <w:pPr>
              <w:spacing w:before="0" w:after="120"/>
              <w:rPr>
                <w:rStyle w:val="Emphasis"/>
              </w:rPr>
            </w:pPr>
            <w:r w:rsidRPr="00996DDE">
              <w:rPr>
                <w:rStyle w:val="Emphasis"/>
                <w:webHidden/>
              </w:rPr>
              <w:t>20</w:t>
            </w:r>
          </w:p>
        </w:tc>
        <w:tc>
          <w:tcPr>
            <w:tcW w:w="575" w:type="pct"/>
          </w:tcPr>
          <w:p w14:paraId="48B8EA69" w14:textId="33348ADC" w:rsidR="00F06DCF" w:rsidRPr="00996DDE" w:rsidRDefault="00AF26E0" w:rsidP="003A1BEB">
            <w:pPr>
              <w:spacing w:before="0" w:after="120"/>
              <w:rPr>
                <w:rStyle w:val="Emphasis"/>
              </w:rPr>
            </w:pPr>
            <w:r w:rsidRPr="00996DDE">
              <w:rPr>
                <w:rStyle w:val="Emphasis"/>
              </w:rPr>
              <w:t>36</w:t>
            </w:r>
          </w:p>
        </w:tc>
      </w:tr>
      <w:tr w:rsidR="00F06DCF" w:rsidRPr="00E548C3" w14:paraId="11088C9C" w14:textId="77777777" w:rsidTr="00F209BE">
        <w:tc>
          <w:tcPr>
            <w:tcW w:w="3686" w:type="pct"/>
          </w:tcPr>
          <w:p w14:paraId="6548AE40" w14:textId="20C68FEB" w:rsidR="00F06DCF" w:rsidRPr="00E548C3" w:rsidRDefault="00F06DCF" w:rsidP="003A1BEB">
            <w:pPr>
              <w:spacing w:before="0" w:after="120"/>
              <w:ind w:left="357"/>
            </w:pPr>
            <w:hyperlink w:anchor="_Making_the_outdoor" w:history="1">
              <w:r w:rsidRPr="003A1BEB">
                <w:rPr>
                  <w:rStyle w:val="Hyperlink"/>
                </w:rPr>
                <w:t>Making the outdoor classroom accessible to all</w:t>
              </w:r>
            </w:hyperlink>
          </w:p>
        </w:tc>
        <w:tc>
          <w:tcPr>
            <w:tcW w:w="739" w:type="pct"/>
          </w:tcPr>
          <w:p w14:paraId="3051C835" w14:textId="46E43CD1" w:rsidR="00F06DCF" w:rsidRPr="003A1BEB" w:rsidRDefault="00ED4CC4" w:rsidP="003A1BEB">
            <w:pPr>
              <w:spacing w:before="0" w:after="120"/>
            </w:pPr>
            <w:r>
              <w:rPr>
                <w:webHidden/>
              </w:rPr>
              <w:t>20</w:t>
            </w:r>
          </w:p>
        </w:tc>
        <w:tc>
          <w:tcPr>
            <w:tcW w:w="575" w:type="pct"/>
          </w:tcPr>
          <w:p w14:paraId="4C7A75DD" w14:textId="21C9C5F5" w:rsidR="00F06DCF" w:rsidRPr="00E548C3" w:rsidRDefault="00AF26E0" w:rsidP="003A1BEB">
            <w:pPr>
              <w:spacing w:before="0" w:after="120"/>
            </w:pPr>
            <w:r>
              <w:t>36</w:t>
            </w:r>
          </w:p>
        </w:tc>
      </w:tr>
      <w:tr w:rsidR="00F06DCF" w:rsidRPr="00E548C3" w14:paraId="6055CDC3" w14:textId="77777777" w:rsidTr="00F209BE">
        <w:tc>
          <w:tcPr>
            <w:tcW w:w="3686" w:type="pct"/>
          </w:tcPr>
          <w:p w14:paraId="1006F0AD" w14:textId="4A0CE15F" w:rsidR="00F06DCF" w:rsidRPr="00E548C3" w:rsidRDefault="00F06DCF" w:rsidP="003A1BEB">
            <w:pPr>
              <w:spacing w:before="0" w:after="120"/>
              <w:ind w:left="357"/>
            </w:pPr>
            <w:hyperlink w:anchor="_Working_with_ākonga" w:history="1">
              <w:r w:rsidRPr="003A1BEB">
                <w:rPr>
                  <w:rStyle w:val="Hyperlink"/>
                </w:rPr>
                <w:t xml:space="preserve">Working with </w:t>
              </w:r>
              <w:proofErr w:type="spellStart"/>
              <w:r w:rsidRPr="003A1BEB">
                <w:rPr>
                  <w:rStyle w:val="Hyperlink"/>
                </w:rPr>
                <w:t>ākonga</w:t>
              </w:r>
              <w:proofErr w:type="spellEnd"/>
              <w:r w:rsidRPr="003A1BEB">
                <w:rPr>
                  <w:rStyle w:val="Hyperlink"/>
                </w:rPr>
                <w:t xml:space="preserve"> and whānau</w:t>
              </w:r>
            </w:hyperlink>
          </w:p>
        </w:tc>
        <w:tc>
          <w:tcPr>
            <w:tcW w:w="739" w:type="pct"/>
          </w:tcPr>
          <w:p w14:paraId="754BD291" w14:textId="0EDC86B5" w:rsidR="00F06DCF" w:rsidRPr="003A1BEB" w:rsidRDefault="00ED4CC4" w:rsidP="003A1BEB">
            <w:pPr>
              <w:spacing w:before="0" w:after="120"/>
            </w:pPr>
            <w:r>
              <w:t>20</w:t>
            </w:r>
          </w:p>
        </w:tc>
        <w:tc>
          <w:tcPr>
            <w:tcW w:w="575" w:type="pct"/>
          </w:tcPr>
          <w:p w14:paraId="78DA0DF1" w14:textId="00745E18" w:rsidR="00F06DCF" w:rsidRPr="00E548C3" w:rsidRDefault="00AF26E0" w:rsidP="003A1BEB">
            <w:pPr>
              <w:spacing w:before="0" w:after="120"/>
            </w:pPr>
            <w:r>
              <w:t>37</w:t>
            </w:r>
          </w:p>
        </w:tc>
      </w:tr>
      <w:tr w:rsidR="00F06DCF" w:rsidRPr="00E548C3" w14:paraId="0857A531" w14:textId="77777777" w:rsidTr="00F209BE">
        <w:tc>
          <w:tcPr>
            <w:tcW w:w="3686" w:type="pct"/>
          </w:tcPr>
          <w:p w14:paraId="56C38B61" w14:textId="3C74BC94" w:rsidR="00F06DCF" w:rsidRPr="00E548C3" w:rsidRDefault="00F06DCF" w:rsidP="003A1BEB">
            <w:pPr>
              <w:spacing w:before="0" w:after="120"/>
              <w:ind w:left="357"/>
            </w:pPr>
            <w:hyperlink w:anchor="_Advocating_for_inclusive" w:history="1">
              <w:r w:rsidRPr="003A1BEB">
                <w:rPr>
                  <w:rStyle w:val="Hyperlink"/>
                </w:rPr>
                <w:t>Advocating for inclusive education outside the classroom</w:t>
              </w:r>
            </w:hyperlink>
          </w:p>
        </w:tc>
        <w:tc>
          <w:tcPr>
            <w:tcW w:w="739" w:type="pct"/>
          </w:tcPr>
          <w:p w14:paraId="26C6E467" w14:textId="0C8DA93B" w:rsidR="00F06DCF" w:rsidRPr="003A1BEB" w:rsidRDefault="00ED4CC4" w:rsidP="003A1BEB">
            <w:pPr>
              <w:spacing w:before="0" w:after="120"/>
            </w:pPr>
            <w:r>
              <w:rPr>
                <w:webHidden/>
              </w:rPr>
              <w:t>21</w:t>
            </w:r>
          </w:p>
        </w:tc>
        <w:tc>
          <w:tcPr>
            <w:tcW w:w="575" w:type="pct"/>
          </w:tcPr>
          <w:p w14:paraId="373506EE" w14:textId="1483712C" w:rsidR="00F06DCF" w:rsidRPr="00E548C3" w:rsidRDefault="00AF26E0" w:rsidP="003A1BEB">
            <w:pPr>
              <w:spacing w:before="0" w:after="120"/>
            </w:pPr>
            <w:r>
              <w:t>38</w:t>
            </w:r>
          </w:p>
        </w:tc>
      </w:tr>
      <w:tr w:rsidR="00F06DCF" w:rsidRPr="00E548C3" w14:paraId="58D6A0FC" w14:textId="77777777" w:rsidTr="00F209BE">
        <w:tc>
          <w:tcPr>
            <w:tcW w:w="3686" w:type="pct"/>
          </w:tcPr>
          <w:p w14:paraId="2568FC47" w14:textId="63B34826" w:rsidR="00F06DCF" w:rsidRPr="00E548C3" w:rsidRDefault="00F06DCF" w:rsidP="003A1BEB">
            <w:pPr>
              <w:spacing w:before="0" w:after="120"/>
              <w:ind w:left="357"/>
            </w:pPr>
            <w:hyperlink w:anchor="_School-based_outdoor_activities" w:history="1">
              <w:r w:rsidRPr="003A1BEB">
                <w:rPr>
                  <w:rStyle w:val="Hyperlink"/>
                </w:rPr>
                <w:t>School-based outdoor activities and camps</w:t>
              </w:r>
            </w:hyperlink>
          </w:p>
        </w:tc>
        <w:tc>
          <w:tcPr>
            <w:tcW w:w="739" w:type="pct"/>
          </w:tcPr>
          <w:p w14:paraId="47A30177" w14:textId="1748E8D9" w:rsidR="00F06DCF" w:rsidRPr="003A1BEB" w:rsidRDefault="00ED4CC4" w:rsidP="003A1BEB">
            <w:pPr>
              <w:spacing w:before="0" w:after="120"/>
            </w:pPr>
            <w:r>
              <w:rPr>
                <w:webHidden/>
              </w:rPr>
              <w:t>22</w:t>
            </w:r>
          </w:p>
        </w:tc>
        <w:tc>
          <w:tcPr>
            <w:tcW w:w="575" w:type="pct"/>
          </w:tcPr>
          <w:p w14:paraId="537C0B9E" w14:textId="0DE28D72" w:rsidR="00F06DCF" w:rsidRPr="00E548C3" w:rsidRDefault="00AF26E0" w:rsidP="003A1BEB">
            <w:pPr>
              <w:spacing w:before="0" w:after="120"/>
            </w:pPr>
            <w:r>
              <w:t>40</w:t>
            </w:r>
          </w:p>
        </w:tc>
      </w:tr>
      <w:tr w:rsidR="00F06DCF" w:rsidRPr="00E548C3" w14:paraId="53E6C83B" w14:textId="77777777" w:rsidTr="00F209BE">
        <w:tc>
          <w:tcPr>
            <w:tcW w:w="3686" w:type="pct"/>
          </w:tcPr>
          <w:p w14:paraId="3CEAD5AA" w14:textId="3ABE087C" w:rsidR="00F06DCF" w:rsidRPr="00E548C3" w:rsidRDefault="00F06DCF" w:rsidP="003A1BEB">
            <w:pPr>
              <w:spacing w:before="0" w:after="120"/>
            </w:pPr>
            <w:hyperlink w:anchor="_Resources" w:history="1">
              <w:r w:rsidRPr="007C6D8E">
                <w:rPr>
                  <w:rStyle w:val="Hyperlink"/>
                  <w:color w:val="auto"/>
                </w:rPr>
                <w:t>Resources</w:t>
              </w:r>
            </w:hyperlink>
          </w:p>
        </w:tc>
        <w:tc>
          <w:tcPr>
            <w:tcW w:w="739" w:type="pct"/>
          </w:tcPr>
          <w:p w14:paraId="1813A6BD" w14:textId="73742603" w:rsidR="00F06DCF" w:rsidRPr="00996DDE" w:rsidRDefault="00ED4CC4" w:rsidP="003A1BEB">
            <w:pPr>
              <w:spacing w:before="0" w:after="120"/>
              <w:rPr>
                <w:rStyle w:val="Emphasis"/>
              </w:rPr>
            </w:pPr>
            <w:r w:rsidRPr="00996DDE">
              <w:rPr>
                <w:rStyle w:val="Emphasis"/>
                <w:webHidden/>
              </w:rPr>
              <w:t>23</w:t>
            </w:r>
          </w:p>
        </w:tc>
        <w:tc>
          <w:tcPr>
            <w:tcW w:w="575" w:type="pct"/>
          </w:tcPr>
          <w:p w14:paraId="44F05B2E" w14:textId="01102AE7" w:rsidR="00F06DCF" w:rsidRPr="00996DDE" w:rsidRDefault="00F3101D" w:rsidP="003A1BEB">
            <w:pPr>
              <w:spacing w:before="0" w:after="120"/>
              <w:rPr>
                <w:rStyle w:val="Emphasis"/>
              </w:rPr>
            </w:pPr>
            <w:r w:rsidRPr="00996DDE">
              <w:rPr>
                <w:rStyle w:val="Emphasis"/>
              </w:rPr>
              <w:t>43</w:t>
            </w:r>
          </w:p>
        </w:tc>
      </w:tr>
      <w:tr w:rsidR="00F06DCF" w:rsidRPr="00E548C3" w14:paraId="55FA1E9D" w14:textId="77777777" w:rsidTr="00F209BE">
        <w:tc>
          <w:tcPr>
            <w:tcW w:w="3686" w:type="pct"/>
          </w:tcPr>
          <w:p w14:paraId="579C5513" w14:textId="523A18FE" w:rsidR="00F06DCF" w:rsidRPr="00E548C3" w:rsidRDefault="00F06DCF" w:rsidP="003A1BEB">
            <w:pPr>
              <w:spacing w:before="0" w:after="120"/>
              <w:ind w:left="357"/>
            </w:pPr>
            <w:hyperlink w:anchor="_Case_studies" w:history="1">
              <w:r w:rsidRPr="003A1BEB">
                <w:rPr>
                  <w:rStyle w:val="Hyperlink"/>
                </w:rPr>
                <w:t>Case studies</w:t>
              </w:r>
            </w:hyperlink>
          </w:p>
        </w:tc>
        <w:tc>
          <w:tcPr>
            <w:tcW w:w="739" w:type="pct"/>
          </w:tcPr>
          <w:p w14:paraId="2378AB59" w14:textId="05A1D322" w:rsidR="00F06DCF" w:rsidRPr="003A1BEB" w:rsidRDefault="00ED4CC4" w:rsidP="003A1BEB">
            <w:pPr>
              <w:spacing w:before="0" w:after="120"/>
            </w:pPr>
            <w:r>
              <w:rPr>
                <w:webHidden/>
              </w:rPr>
              <w:t>23</w:t>
            </w:r>
          </w:p>
        </w:tc>
        <w:tc>
          <w:tcPr>
            <w:tcW w:w="575" w:type="pct"/>
          </w:tcPr>
          <w:p w14:paraId="675228F5" w14:textId="6A023D47" w:rsidR="00F06DCF" w:rsidRPr="00E548C3" w:rsidRDefault="00F3101D" w:rsidP="003A1BEB">
            <w:pPr>
              <w:spacing w:before="0" w:after="120"/>
            </w:pPr>
            <w:r>
              <w:t>43</w:t>
            </w:r>
          </w:p>
        </w:tc>
      </w:tr>
      <w:tr w:rsidR="00F06DCF" w:rsidRPr="00E548C3" w14:paraId="36E80632" w14:textId="77777777" w:rsidTr="00F209BE">
        <w:tc>
          <w:tcPr>
            <w:tcW w:w="3686" w:type="pct"/>
          </w:tcPr>
          <w:p w14:paraId="77753E2E" w14:textId="6818B6BB" w:rsidR="00F06DCF" w:rsidRPr="00E548C3" w:rsidRDefault="00F06DCF" w:rsidP="003A1BEB">
            <w:pPr>
              <w:spacing w:before="0" w:after="120"/>
              <w:ind w:left="357"/>
            </w:pPr>
            <w:hyperlink w:anchor="_Funding" w:history="1">
              <w:r w:rsidRPr="003A1BEB">
                <w:rPr>
                  <w:rStyle w:val="Hyperlink"/>
                </w:rPr>
                <w:t>Funding</w:t>
              </w:r>
            </w:hyperlink>
          </w:p>
        </w:tc>
        <w:tc>
          <w:tcPr>
            <w:tcW w:w="739" w:type="pct"/>
          </w:tcPr>
          <w:p w14:paraId="67DF600C" w14:textId="0E84F5CE" w:rsidR="00F06DCF" w:rsidRPr="003A1BEB" w:rsidRDefault="00ED4CC4" w:rsidP="003A1BEB">
            <w:pPr>
              <w:spacing w:before="0" w:after="120"/>
            </w:pPr>
            <w:r>
              <w:rPr>
                <w:webHidden/>
              </w:rPr>
              <w:t>24</w:t>
            </w:r>
          </w:p>
        </w:tc>
        <w:tc>
          <w:tcPr>
            <w:tcW w:w="575" w:type="pct"/>
          </w:tcPr>
          <w:p w14:paraId="7F749794" w14:textId="534EC823" w:rsidR="00F06DCF" w:rsidRPr="00E548C3" w:rsidRDefault="00F3101D" w:rsidP="003A1BEB">
            <w:pPr>
              <w:spacing w:before="0" w:after="120"/>
            </w:pPr>
            <w:r>
              <w:t>45</w:t>
            </w:r>
          </w:p>
        </w:tc>
      </w:tr>
      <w:tr w:rsidR="00F06DCF" w:rsidRPr="00E548C3" w14:paraId="3BBEA8A9" w14:textId="77777777" w:rsidTr="00F209BE">
        <w:tc>
          <w:tcPr>
            <w:tcW w:w="3686" w:type="pct"/>
          </w:tcPr>
          <w:p w14:paraId="7E4288B2" w14:textId="0B0830B9" w:rsidR="00F06DCF" w:rsidRPr="00E548C3" w:rsidRDefault="00F06DCF" w:rsidP="003A1BEB">
            <w:pPr>
              <w:spacing w:before="0" w:after="120"/>
              <w:ind w:left="357"/>
            </w:pPr>
            <w:hyperlink w:anchor="_Training_opportunities" w:history="1">
              <w:r w:rsidRPr="003A1BEB">
                <w:rPr>
                  <w:rStyle w:val="Hyperlink"/>
                </w:rPr>
                <w:t>Training opportunities</w:t>
              </w:r>
            </w:hyperlink>
          </w:p>
        </w:tc>
        <w:tc>
          <w:tcPr>
            <w:tcW w:w="739" w:type="pct"/>
          </w:tcPr>
          <w:p w14:paraId="59832161" w14:textId="2C940FFD" w:rsidR="00F06DCF" w:rsidRPr="003A1BEB" w:rsidRDefault="00ED4CC4" w:rsidP="003A1BEB">
            <w:pPr>
              <w:spacing w:before="0" w:after="120"/>
            </w:pPr>
            <w:r>
              <w:rPr>
                <w:webHidden/>
              </w:rPr>
              <w:t>25</w:t>
            </w:r>
          </w:p>
        </w:tc>
        <w:tc>
          <w:tcPr>
            <w:tcW w:w="575" w:type="pct"/>
          </w:tcPr>
          <w:p w14:paraId="16A464E0" w14:textId="7BCAAD9E" w:rsidR="00F06DCF" w:rsidRPr="00E548C3" w:rsidRDefault="00F3101D" w:rsidP="003A1BEB">
            <w:pPr>
              <w:spacing w:before="0" w:after="120"/>
            </w:pPr>
            <w:r>
              <w:t>46</w:t>
            </w:r>
          </w:p>
        </w:tc>
      </w:tr>
      <w:tr w:rsidR="00F06DCF" w:rsidRPr="00E548C3" w14:paraId="05405189" w14:textId="77777777" w:rsidTr="00F209BE">
        <w:tc>
          <w:tcPr>
            <w:tcW w:w="3686" w:type="pct"/>
          </w:tcPr>
          <w:p w14:paraId="1C593995" w14:textId="1355C5A1" w:rsidR="00F06DCF" w:rsidRPr="00E548C3" w:rsidRDefault="00F06DCF" w:rsidP="003A1BEB">
            <w:pPr>
              <w:spacing w:before="0" w:after="120"/>
              <w:ind w:left="357"/>
            </w:pPr>
            <w:hyperlink w:anchor="_Disability_organisations" w:history="1">
              <w:r w:rsidRPr="003A1BEB">
                <w:rPr>
                  <w:rStyle w:val="Hyperlink"/>
                </w:rPr>
                <w:t>Disability organisations</w:t>
              </w:r>
            </w:hyperlink>
          </w:p>
        </w:tc>
        <w:tc>
          <w:tcPr>
            <w:tcW w:w="739" w:type="pct"/>
          </w:tcPr>
          <w:p w14:paraId="2602C8F8" w14:textId="2ABE530C" w:rsidR="00F06DCF" w:rsidRPr="003A1BEB" w:rsidRDefault="00ED4CC4" w:rsidP="003A1BEB">
            <w:pPr>
              <w:spacing w:before="0" w:after="120"/>
            </w:pPr>
            <w:r>
              <w:rPr>
                <w:webHidden/>
              </w:rPr>
              <w:t>26</w:t>
            </w:r>
          </w:p>
        </w:tc>
        <w:tc>
          <w:tcPr>
            <w:tcW w:w="575" w:type="pct"/>
          </w:tcPr>
          <w:p w14:paraId="53E4A2A4" w14:textId="6C92F38B" w:rsidR="00F06DCF" w:rsidRPr="00E548C3" w:rsidRDefault="00F3101D" w:rsidP="003A1BEB">
            <w:pPr>
              <w:spacing w:before="0" w:after="120"/>
            </w:pPr>
            <w:r>
              <w:t>47</w:t>
            </w:r>
          </w:p>
        </w:tc>
      </w:tr>
      <w:tr w:rsidR="00F06DCF" w:rsidRPr="00E548C3" w14:paraId="703C3CF1" w14:textId="77777777" w:rsidTr="00F209BE">
        <w:tc>
          <w:tcPr>
            <w:tcW w:w="3686" w:type="pct"/>
          </w:tcPr>
          <w:p w14:paraId="0F84B416" w14:textId="1D534508" w:rsidR="00F06DCF" w:rsidRPr="00E548C3" w:rsidRDefault="00F06DCF" w:rsidP="003A1BEB">
            <w:pPr>
              <w:spacing w:before="0" w:after="120"/>
              <w:ind w:left="357"/>
            </w:pPr>
            <w:hyperlink w:anchor="_Inclusive_outdoor_organisations" w:history="1">
              <w:r w:rsidRPr="003A1BEB">
                <w:rPr>
                  <w:rStyle w:val="Hyperlink"/>
                </w:rPr>
                <w:t>Inclusive outdoor organisations</w:t>
              </w:r>
            </w:hyperlink>
          </w:p>
        </w:tc>
        <w:tc>
          <w:tcPr>
            <w:tcW w:w="739" w:type="pct"/>
          </w:tcPr>
          <w:p w14:paraId="70FD761F" w14:textId="3E6CBF3B" w:rsidR="00F06DCF" w:rsidRPr="003A1BEB" w:rsidRDefault="00ED4CC4" w:rsidP="003A1BEB">
            <w:pPr>
              <w:spacing w:before="0" w:after="120"/>
            </w:pPr>
            <w:r>
              <w:rPr>
                <w:webHidden/>
              </w:rPr>
              <w:t>26</w:t>
            </w:r>
          </w:p>
        </w:tc>
        <w:tc>
          <w:tcPr>
            <w:tcW w:w="575" w:type="pct"/>
          </w:tcPr>
          <w:p w14:paraId="46A98410" w14:textId="7D729BAE" w:rsidR="00F06DCF" w:rsidRPr="00E548C3" w:rsidRDefault="00F3101D" w:rsidP="003A1BEB">
            <w:pPr>
              <w:spacing w:before="0" w:after="120"/>
            </w:pPr>
            <w:r>
              <w:t>49</w:t>
            </w:r>
          </w:p>
        </w:tc>
      </w:tr>
      <w:tr w:rsidR="00F06DCF" w:rsidRPr="00E548C3" w14:paraId="7D17D092" w14:textId="77777777" w:rsidTr="00F209BE">
        <w:tc>
          <w:tcPr>
            <w:tcW w:w="3686" w:type="pct"/>
          </w:tcPr>
          <w:p w14:paraId="51FACF4D" w14:textId="11A91281" w:rsidR="00F06DCF" w:rsidRPr="00E548C3" w:rsidRDefault="00F06DCF" w:rsidP="003A1BEB">
            <w:pPr>
              <w:spacing w:before="0" w:after="120"/>
              <w:ind w:left="357"/>
            </w:pPr>
            <w:hyperlink w:anchor="_Further_reading_and" w:history="1">
              <w:r w:rsidRPr="003A1BEB">
                <w:rPr>
                  <w:rStyle w:val="Hyperlink"/>
                </w:rPr>
                <w:t>Further reading and guidance</w:t>
              </w:r>
            </w:hyperlink>
          </w:p>
        </w:tc>
        <w:tc>
          <w:tcPr>
            <w:tcW w:w="739" w:type="pct"/>
          </w:tcPr>
          <w:p w14:paraId="1DEFB097" w14:textId="7526C1CC" w:rsidR="00F06DCF" w:rsidRPr="003A1BEB" w:rsidRDefault="00ED4CC4" w:rsidP="003A1BEB">
            <w:pPr>
              <w:spacing w:before="0" w:after="120"/>
            </w:pPr>
            <w:r>
              <w:rPr>
                <w:webHidden/>
              </w:rPr>
              <w:t>27</w:t>
            </w:r>
          </w:p>
        </w:tc>
        <w:tc>
          <w:tcPr>
            <w:tcW w:w="575" w:type="pct"/>
          </w:tcPr>
          <w:p w14:paraId="0F564EC0" w14:textId="4A9DC793" w:rsidR="00F06DCF" w:rsidRPr="00E548C3" w:rsidRDefault="00F3101D" w:rsidP="003A1BEB">
            <w:pPr>
              <w:spacing w:before="0" w:after="120"/>
            </w:pPr>
            <w:r>
              <w:t>52</w:t>
            </w:r>
          </w:p>
        </w:tc>
      </w:tr>
      <w:tr w:rsidR="00F06DCF" w:rsidRPr="00E548C3" w14:paraId="40B3F7B1" w14:textId="77777777" w:rsidTr="00F209BE">
        <w:tc>
          <w:tcPr>
            <w:tcW w:w="3686" w:type="pct"/>
          </w:tcPr>
          <w:p w14:paraId="15A9736B" w14:textId="3FC2A71E" w:rsidR="00F06DCF" w:rsidRPr="00E548C3" w:rsidRDefault="00F06DCF" w:rsidP="003A1BEB">
            <w:pPr>
              <w:spacing w:before="0" w:after="120"/>
            </w:pPr>
            <w:hyperlink w:anchor="_Acknowledgements" w:history="1">
              <w:r w:rsidRPr="00BE245F">
                <w:rPr>
                  <w:rStyle w:val="Hyperlink"/>
                  <w:color w:val="auto"/>
                </w:rPr>
                <w:t>Acknowledgements</w:t>
              </w:r>
            </w:hyperlink>
          </w:p>
        </w:tc>
        <w:tc>
          <w:tcPr>
            <w:tcW w:w="739" w:type="pct"/>
          </w:tcPr>
          <w:p w14:paraId="20BD8572" w14:textId="74FA434D" w:rsidR="00F06DCF" w:rsidRPr="00996DDE" w:rsidRDefault="00ED4CC4" w:rsidP="003A1BEB">
            <w:pPr>
              <w:spacing w:before="0" w:after="120"/>
              <w:rPr>
                <w:rStyle w:val="Emphasis"/>
              </w:rPr>
            </w:pPr>
            <w:r w:rsidRPr="00996DDE">
              <w:rPr>
                <w:rStyle w:val="Emphasis"/>
                <w:webHidden/>
              </w:rPr>
              <w:t>28</w:t>
            </w:r>
          </w:p>
        </w:tc>
        <w:tc>
          <w:tcPr>
            <w:tcW w:w="575" w:type="pct"/>
          </w:tcPr>
          <w:p w14:paraId="21B53B63" w14:textId="63A8C42E" w:rsidR="00F06DCF" w:rsidRPr="00996DDE" w:rsidRDefault="00F3101D" w:rsidP="003A1BEB">
            <w:pPr>
              <w:spacing w:before="0" w:after="120"/>
              <w:rPr>
                <w:rStyle w:val="Emphasis"/>
              </w:rPr>
            </w:pPr>
            <w:r w:rsidRPr="00996DDE">
              <w:rPr>
                <w:rStyle w:val="Emphasis"/>
              </w:rPr>
              <w:t>53</w:t>
            </w:r>
          </w:p>
        </w:tc>
      </w:tr>
      <w:bookmarkEnd w:id="0"/>
    </w:tbl>
    <w:p w14:paraId="7BA2FCCA" w14:textId="77777777" w:rsidR="0031535A" w:rsidRDefault="0031535A">
      <w:pPr>
        <w:sectPr w:rsidR="0031535A" w:rsidSect="00F06DCF">
          <w:pgSz w:w="11907" w:h="16839" w:code="9"/>
          <w:pgMar w:top="1440" w:right="1247" w:bottom="1440" w:left="1247" w:header="624" w:footer="624" w:gutter="0"/>
          <w:pgNumType w:start="1"/>
          <w:cols w:space="708"/>
          <w:docGrid w:linePitch="653"/>
        </w:sectPr>
      </w:pPr>
    </w:p>
    <w:p w14:paraId="36C8BC9B" w14:textId="197401EE" w:rsidR="006F30FD" w:rsidRDefault="005A00EC" w:rsidP="006F30FD">
      <w:pPr>
        <w:pStyle w:val="pgnum"/>
      </w:pPr>
      <w:r>
        <w:t>Page</w:t>
      </w:r>
      <w:r w:rsidR="00BF1AF5">
        <w:t>s</w:t>
      </w:r>
      <w:r>
        <w:t xml:space="preserve"> 1</w:t>
      </w:r>
      <w:r w:rsidR="00BF1AF5">
        <w:t>-3</w:t>
      </w:r>
    </w:p>
    <w:p w14:paraId="54C13364" w14:textId="77777777" w:rsidR="00C365C8" w:rsidRPr="00E548C3" w:rsidRDefault="00C365C8" w:rsidP="00C365C8">
      <w:pPr>
        <w:pStyle w:val="Heading1"/>
      </w:pPr>
      <w:bookmarkStart w:id="1" w:name="_Introduction"/>
      <w:bookmarkEnd w:id="1"/>
      <w:r w:rsidRPr="00E548C3">
        <w:t>Introduction</w:t>
      </w:r>
    </w:p>
    <w:p w14:paraId="12DD572D" w14:textId="77777777" w:rsidR="00C365C8" w:rsidRPr="00E548C3" w:rsidRDefault="00C365C8" w:rsidP="00C365C8">
      <w:r w:rsidRPr="00E548C3">
        <w:t xml:space="preserve">In Aotearoa New Zealand, we are surrounded by an outstanding natural environment. It is vital that all </w:t>
      </w:r>
      <w:proofErr w:type="spellStart"/>
      <w:r w:rsidRPr="00E548C3">
        <w:t>tamariki</w:t>
      </w:r>
      <w:proofErr w:type="spellEnd"/>
      <w:r w:rsidRPr="00E548C3">
        <w:t xml:space="preserve"> and </w:t>
      </w:r>
      <w:proofErr w:type="spellStart"/>
      <w:r w:rsidRPr="00E548C3">
        <w:t>rangatahi</w:t>
      </w:r>
      <w:proofErr w:type="spellEnd"/>
      <w:r w:rsidRPr="00E548C3">
        <w:t xml:space="preserve"> </w:t>
      </w:r>
      <w:proofErr w:type="gramStart"/>
      <w:r w:rsidRPr="00E548C3">
        <w:t>have the opportunity to</w:t>
      </w:r>
      <w:proofErr w:type="gramEnd"/>
      <w:r w:rsidRPr="00E548C3">
        <w:t xml:space="preserve"> access these outdoor spaces, regardless of their age, gender, sexuality, location, ethnicity or ability. This will foster a lifelong connection to the whenua and enhance their overall quality of life.</w:t>
      </w:r>
    </w:p>
    <w:p w14:paraId="506616A3" w14:textId="77777777" w:rsidR="00C365C8" w:rsidRPr="00E548C3" w:rsidRDefault="00C365C8" w:rsidP="00C365C8">
      <w:r w:rsidRPr="00E548C3">
        <w:t xml:space="preserve">This resource helps to break down barriers (both real and perceived) for disabled </w:t>
      </w:r>
      <w:proofErr w:type="spellStart"/>
      <w:r w:rsidRPr="00E548C3">
        <w:t>tamariki</w:t>
      </w:r>
      <w:proofErr w:type="spellEnd"/>
      <w:r w:rsidRPr="00E548C3">
        <w:t xml:space="preserve"> and </w:t>
      </w:r>
      <w:proofErr w:type="spellStart"/>
      <w:r w:rsidRPr="00E548C3">
        <w:t>rangatahi</w:t>
      </w:r>
      <w:proofErr w:type="spellEnd"/>
      <w:r w:rsidRPr="00E548C3">
        <w:t xml:space="preserve"> by supporting providers and educators to make outdoor experiences more inclusive and accessible.</w:t>
      </w:r>
    </w:p>
    <w:p w14:paraId="777F5B61" w14:textId="77777777" w:rsidR="00C365C8" w:rsidRPr="00E548C3" w:rsidRDefault="00C365C8" w:rsidP="00C365C8">
      <w:r w:rsidRPr="00E548C3">
        <w:t xml:space="preserve">This guidance has been created by Sport New Zealand Ihi Aotearoa (link here: </w:t>
      </w:r>
      <w:hyperlink r:id="rId16" w:history="1">
        <w:r w:rsidRPr="00E548C3">
          <w:rPr>
            <w:rStyle w:val="Hyperlink"/>
          </w:rPr>
          <w:t>https://sportnz.org.nz/</w:t>
        </w:r>
      </w:hyperlink>
      <w:r w:rsidRPr="00E548C3">
        <w:t xml:space="preserve">), Education Outdoors New Zealand (link here: </w:t>
      </w:r>
      <w:hyperlink r:id="rId17" w:history="1">
        <w:r w:rsidRPr="00E548C3">
          <w:rPr>
            <w:rStyle w:val="Hyperlink"/>
          </w:rPr>
          <w:t>https://eonz.org.nz/</w:t>
        </w:r>
      </w:hyperlink>
      <w:r w:rsidRPr="00E548C3">
        <w:t xml:space="preserve">) and Recreation Aotearoa (link here: </w:t>
      </w:r>
      <w:hyperlink r:id="rId18" w:history="1">
        <w:r w:rsidRPr="00E548C3">
          <w:rPr>
            <w:rStyle w:val="Hyperlink"/>
          </w:rPr>
          <w:t>https://www.nzrecreation.org.nz/</w:t>
        </w:r>
      </w:hyperlink>
      <w:r w:rsidRPr="00E548C3">
        <w:t xml:space="preserve">), along with various outdoor recreation and education experts. Our aim is to make outdoor experiences more inclusive and accessible for disabled </w:t>
      </w:r>
      <w:proofErr w:type="spellStart"/>
      <w:r w:rsidRPr="00E548C3">
        <w:t>tamariki</w:t>
      </w:r>
      <w:proofErr w:type="spellEnd"/>
      <w:r w:rsidRPr="00E548C3">
        <w:t xml:space="preserve"> and </w:t>
      </w:r>
      <w:proofErr w:type="spellStart"/>
      <w:r w:rsidRPr="00E548C3">
        <w:t>rangatahi</w:t>
      </w:r>
      <w:proofErr w:type="spellEnd"/>
      <w:r w:rsidRPr="00E548C3">
        <w:t xml:space="preserve"> by providing tools and information for outdoor providers and educators.</w:t>
      </w:r>
    </w:p>
    <w:p w14:paraId="48265E49" w14:textId="6086D98F" w:rsidR="00C365C8" w:rsidRPr="00E548C3" w:rsidRDefault="00C365C8" w:rsidP="008A16C5">
      <w:r w:rsidRPr="00C365C8">
        <w:rPr>
          <w:b/>
        </w:rPr>
        <w:t>"Having these experiences for our kids is huge. Our kids miss out on so much, they want to be involved, they want to be in the outdoors. They want to be doing what every other child their age is doing. Any support, big or little, makes such a difference in the lives of our children!"</w:t>
      </w:r>
      <w:r w:rsidRPr="00E548C3">
        <w:t xml:space="preserve">—Parent on an inclusive camp with Whenua Iti Outdoors (link here: </w:t>
      </w:r>
      <w:hyperlink r:id="rId19" w:history="1">
        <w:r w:rsidRPr="00E548C3">
          <w:rPr>
            <w:rStyle w:val="Hyperlink"/>
          </w:rPr>
          <w:t>https://www.whenuaiti.org.nz/</w:t>
        </w:r>
      </w:hyperlink>
      <w:r w:rsidRPr="00E548C3">
        <w:t>)</w:t>
      </w:r>
    </w:p>
    <w:p w14:paraId="02FBE160" w14:textId="77777777" w:rsidR="00C365C8" w:rsidRPr="00E548C3" w:rsidRDefault="00C365C8" w:rsidP="00C365C8">
      <w:r w:rsidRPr="00E548C3">
        <w:t xml:space="preserve">This guidance has been informed by frameworks, knowledge and information specific to the local context. We acknowledge and celebrate the role of </w:t>
      </w:r>
      <w:proofErr w:type="spellStart"/>
      <w:r w:rsidRPr="00E548C3">
        <w:t>mātauranga</w:t>
      </w:r>
      <w:proofErr w:type="spellEnd"/>
      <w:r w:rsidRPr="00E548C3">
        <w:t xml:space="preserve"> Māori (Māori knowledge), </w:t>
      </w:r>
      <w:proofErr w:type="spellStart"/>
      <w:r w:rsidRPr="00E548C3">
        <w:t>Te</w:t>
      </w:r>
      <w:proofErr w:type="spellEnd"/>
      <w:r w:rsidRPr="00E548C3">
        <w:t xml:space="preserve"> </w:t>
      </w:r>
      <w:proofErr w:type="spellStart"/>
      <w:r w:rsidRPr="00E548C3">
        <w:t>Tiriti</w:t>
      </w:r>
      <w:proofErr w:type="spellEnd"/>
      <w:r w:rsidRPr="00E548C3">
        <w:t xml:space="preserve"> o Waitangi and </w:t>
      </w:r>
      <w:proofErr w:type="spellStart"/>
      <w:r w:rsidRPr="00E548C3">
        <w:t>te</w:t>
      </w:r>
      <w:proofErr w:type="spellEnd"/>
      <w:r w:rsidRPr="00E548C3">
        <w:t xml:space="preserve"> </w:t>
      </w:r>
      <w:proofErr w:type="spellStart"/>
      <w:r w:rsidRPr="00E548C3">
        <w:t>ao</w:t>
      </w:r>
      <w:proofErr w:type="spellEnd"/>
      <w:r w:rsidRPr="00E548C3">
        <w:t xml:space="preserve"> Māori (the Māori world).</w:t>
      </w:r>
    </w:p>
    <w:p w14:paraId="1401E4F6" w14:textId="77777777" w:rsidR="00C365C8" w:rsidRPr="00E548C3" w:rsidRDefault="00C365C8" w:rsidP="00C365C8">
      <w:pPr>
        <w:pStyle w:val="Heading2"/>
      </w:pPr>
      <w:bookmarkStart w:id="2" w:name="_Disability_in_Aotearoa"/>
      <w:bookmarkEnd w:id="2"/>
      <w:r w:rsidRPr="00E548C3">
        <w:t>Disability in Aotearoa New Zealand</w:t>
      </w:r>
    </w:p>
    <w:p w14:paraId="27B976FB" w14:textId="77777777" w:rsidR="00C365C8" w:rsidRPr="00E548C3" w:rsidRDefault="00C365C8" w:rsidP="00C365C8">
      <w:r w:rsidRPr="00E548C3">
        <w:t>One in four New Zealanders identify as disabled, including 11% of young people under the age of 15.</w:t>
      </w:r>
    </w:p>
    <w:p w14:paraId="11163BDA" w14:textId="77777777" w:rsidR="00C365C8" w:rsidRPr="00E548C3" w:rsidRDefault="00C365C8" w:rsidP="00C365C8">
      <w:r w:rsidRPr="00E548C3">
        <w:t xml:space="preserve">The United Nations Convention on the Rights of Persons with Disabilities defines disability as a long-term physical, mental, intellectual or sensory impairment. These impairments, combined with various barriers, can prevent people from fully participating in society. This definition sees disability not as an </w:t>
      </w:r>
      <w:r w:rsidRPr="00C365C8">
        <w:rPr>
          <w:b/>
        </w:rPr>
        <w:t>identity</w:t>
      </w:r>
      <w:r w:rsidRPr="00E548C3">
        <w:t xml:space="preserve"> but, rather, as people's experience of their impairments and the barriers they </w:t>
      </w:r>
      <w:proofErr w:type="gramStart"/>
      <w:r w:rsidRPr="00E548C3">
        <w:t>face, and</w:t>
      </w:r>
      <w:proofErr w:type="gramEnd"/>
      <w:r w:rsidRPr="00E548C3">
        <w:t xml:space="preserve"> is referred to as the </w:t>
      </w:r>
      <w:r w:rsidRPr="00E548C3">
        <w:rPr>
          <w:rStyle w:val="Emphasis"/>
        </w:rPr>
        <w:t>social model of disability</w:t>
      </w:r>
      <w:r w:rsidRPr="00E548C3">
        <w:t>.</w:t>
      </w:r>
    </w:p>
    <w:p w14:paraId="1D02C44F" w14:textId="77777777" w:rsidR="00C365C8" w:rsidRPr="00E548C3" w:rsidRDefault="00C365C8" w:rsidP="00C365C8">
      <w:r w:rsidRPr="00E548C3">
        <w:t xml:space="preserve">This </w:t>
      </w:r>
      <w:proofErr w:type="gramStart"/>
      <w:r w:rsidRPr="00E548C3">
        <w:t>is in contrast to</w:t>
      </w:r>
      <w:proofErr w:type="gramEnd"/>
      <w:r w:rsidRPr="00E548C3">
        <w:t xml:space="preserve"> the previously accepted </w:t>
      </w:r>
      <w:r w:rsidRPr="00E548C3">
        <w:rPr>
          <w:rStyle w:val="Emphasis"/>
        </w:rPr>
        <w:t>medical model of disability</w:t>
      </w:r>
      <w:r w:rsidRPr="00E548C3">
        <w:t>, which suggests a person's impairment is the barrier and, therefore, the impairment is what is in need of "fixing".</w:t>
      </w:r>
    </w:p>
    <w:p w14:paraId="0E31C153" w14:textId="77777777" w:rsidR="00C365C8" w:rsidRDefault="00C365C8" w:rsidP="00C365C8">
      <w:r w:rsidRPr="00E548C3">
        <w:t>Outdoor education and recreation practitioners can use the social model of disability to focus on removing barriers in activities, rather than assuming accommodations are impossible, as the medical model suggests.</w:t>
      </w:r>
    </w:p>
    <w:p w14:paraId="70F987C2" w14:textId="7B466DF1" w:rsidR="00B4565F" w:rsidRPr="00E548C3" w:rsidRDefault="00B4565F" w:rsidP="00B4565F">
      <w:pPr>
        <w:pStyle w:val="pgnum"/>
      </w:pPr>
      <w:r>
        <w:t>Page 4</w:t>
      </w:r>
    </w:p>
    <w:p w14:paraId="25D25097" w14:textId="77777777" w:rsidR="00C365C8" w:rsidRPr="00E548C3" w:rsidRDefault="00C365C8" w:rsidP="00C365C8">
      <w:r w:rsidRPr="00E548C3">
        <w:t>People's experience of disability is highly varied and can be influenced by the:</w:t>
      </w:r>
    </w:p>
    <w:p w14:paraId="01CAEECA" w14:textId="77777777" w:rsidR="007814B2" w:rsidRDefault="00C365C8" w:rsidP="007814B2">
      <w:pPr>
        <w:pStyle w:val="ListParagraph"/>
        <w:numPr>
          <w:ilvl w:val="0"/>
          <w:numId w:val="6"/>
        </w:numPr>
        <w:spacing w:before="0" w:after="120"/>
        <w:ind w:left="714" w:hanging="357"/>
      </w:pPr>
      <w:r w:rsidRPr="00E548C3">
        <w:t>nature of their impairment</w:t>
      </w:r>
    </w:p>
    <w:p w14:paraId="106A769E" w14:textId="7090E5C0" w:rsidR="00C365C8" w:rsidRPr="00E548C3" w:rsidRDefault="00C365C8" w:rsidP="007814B2">
      <w:pPr>
        <w:pStyle w:val="ListParagraph"/>
        <w:numPr>
          <w:ilvl w:val="0"/>
          <w:numId w:val="6"/>
        </w:numPr>
        <w:spacing w:before="0" w:after="120"/>
        <w:ind w:left="714" w:hanging="357"/>
      </w:pPr>
      <w:r w:rsidRPr="00E548C3">
        <w:t xml:space="preserve">types of barriers they </w:t>
      </w:r>
      <w:proofErr w:type="gramStart"/>
      <w:r w:rsidRPr="00E548C3">
        <w:t>face,</w:t>
      </w:r>
      <w:proofErr w:type="gramEnd"/>
      <w:r w:rsidRPr="00E548C3">
        <w:t xml:space="preserve"> which can be compounded by their gender, age, ethnicity and culture.</w:t>
      </w:r>
    </w:p>
    <w:p w14:paraId="5F5542FE" w14:textId="77777777" w:rsidR="00C365C8" w:rsidRPr="00E548C3" w:rsidRDefault="00C365C8" w:rsidP="00C365C8">
      <w:r w:rsidRPr="00E548C3">
        <w:t>Just over half of all disabled people in New Zealand experience more than one type of impairment. Common types of impairment include the following.</w:t>
      </w:r>
    </w:p>
    <w:p w14:paraId="64F801EF" w14:textId="77777777" w:rsidR="00C365C8" w:rsidRPr="00E548C3" w:rsidRDefault="00C365C8" w:rsidP="00C365C8">
      <w:r w:rsidRPr="00E548C3">
        <w:t>Many impairments are invisible and can't be easily identified by others, and some people who experience an impairment may not identify as being disabled.</w:t>
      </w:r>
    </w:p>
    <w:p w14:paraId="196F0ABD" w14:textId="77777777" w:rsidR="00C365C8" w:rsidRPr="00E548C3" w:rsidRDefault="00C365C8" w:rsidP="00C365C8">
      <w:pPr>
        <w:pStyle w:val="Heading3"/>
      </w:pPr>
      <w:r w:rsidRPr="00E548C3">
        <w:t>Disability occurs when:</w:t>
      </w:r>
    </w:p>
    <w:p w14:paraId="3530FF21" w14:textId="77777777" w:rsidR="007814B2" w:rsidRDefault="00C365C8" w:rsidP="007814B2">
      <w:pPr>
        <w:pStyle w:val="ListParagraph"/>
        <w:numPr>
          <w:ilvl w:val="0"/>
          <w:numId w:val="7"/>
        </w:numPr>
        <w:spacing w:before="0" w:after="120"/>
        <w:ind w:left="714" w:hanging="357"/>
      </w:pPr>
      <w:r w:rsidRPr="00E548C3">
        <w:t>people with impairments are excluded from places and activities most of us take for granted</w:t>
      </w:r>
    </w:p>
    <w:p w14:paraId="16E309AD" w14:textId="77777777" w:rsidR="007814B2" w:rsidRDefault="00C365C8" w:rsidP="007814B2">
      <w:pPr>
        <w:pStyle w:val="ListParagraph"/>
        <w:numPr>
          <w:ilvl w:val="0"/>
          <w:numId w:val="7"/>
        </w:numPr>
        <w:spacing w:before="0" w:after="120"/>
        <w:ind w:left="714" w:hanging="357"/>
      </w:pPr>
      <w:r w:rsidRPr="00E548C3">
        <w:t>infrastructure and systems do not accommodate their diverse abilities and needs</w:t>
      </w:r>
    </w:p>
    <w:p w14:paraId="53FBB120" w14:textId="4649C3A2" w:rsidR="00C365C8" w:rsidRPr="00E548C3" w:rsidRDefault="00C365C8" w:rsidP="007814B2">
      <w:pPr>
        <w:pStyle w:val="ListParagraph"/>
        <w:numPr>
          <w:ilvl w:val="0"/>
          <w:numId w:val="7"/>
        </w:numPr>
        <w:spacing w:before="0" w:after="120"/>
        <w:ind w:left="714" w:hanging="357"/>
      </w:pPr>
      <w:r w:rsidRPr="00E548C3">
        <w:t>people's attitudes prevent people with impairments from being able to participate in society on an equal basis with non-disabled people.</w:t>
      </w:r>
    </w:p>
    <w:p w14:paraId="79C708DD" w14:textId="77777777" w:rsidR="00C365C8" w:rsidRPr="00E548C3" w:rsidRDefault="00C365C8" w:rsidP="00C365C8">
      <w:r w:rsidRPr="00E548C3">
        <w:t xml:space="preserve">Learn more about the social model and the medical model of disability (link here: </w:t>
      </w:r>
      <w:hyperlink r:id="rId20" w:history="1">
        <w:r w:rsidRPr="00E548C3">
          <w:rPr>
            <w:rStyle w:val="Hyperlink"/>
          </w:rPr>
          <w:t>https://tinyurl.com/438hha55</w:t>
        </w:r>
      </w:hyperlink>
      <w:r w:rsidRPr="00E548C3">
        <w:t>).</w:t>
      </w:r>
    </w:p>
    <w:p w14:paraId="63AC0A3B" w14:textId="77777777" w:rsidR="00C365C8" w:rsidRPr="00E548C3" w:rsidRDefault="00C365C8" w:rsidP="00C365C8">
      <w:pPr>
        <w:pStyle w:val="Heading2"/>
      </w:pPr>
      <w:r w:rsidRPr="00E548C3">
        <w:t>Disability in sport and recreation</w:t>
      </w:r>
    </w:p>
    <w:p w14:paraId="5A1174B0" w14:textId="70ECBC72" w:rsidR="00C365C8" w:rsidRPr="00E548C3" w:rsidRDefault="00C365C8" w:rsidP="00361A61">
      <w:r w:rsidRPr="00E548C3">
        <w:t xml:space="preserve">The Active NZ survey (link here: </w:t>
      </w:r>
      <w:hyperlink r:id="rId21" w:history="1">
        <w:r w:rsidR="00361A61" w:rsidRPr="00361A61">
          <w:rPr>
            <w:rStyle w:val="Hyperlink"/>
          </w:rPr>
          <w:t>https://tinyurl.com/5da48csc</w:t>
        </w:r>
      </w:hyperlink>
      <w:r w:rsidRPr="00361A61">
        <w:t>)</w:t>
      </w:r>
      <w:r w:rsidRPr="00E548C3">
        <w:t xml:space="preserve"> captures the responses of more than 30,000 New Zealanders and allows us to understand more about the experiences of disabled people when it comes to participating in sport and recreation. From this survey, we know the following.</w:t>
      </w:r>
    </w:p>
    <w:p w14:paraId="6AB67C6B" w14:textId="77777777" w:rsidR="00C365C8" w:rsidRPr="00E548C3" w:rsidRDefault="00C365C8" w:rsidP="00376D59">
      <w:pPr>
        <w:pStyle w:val="ListParagraph"/>
        <w:numPr>
          <w:ilvl w:val="0"/>
          <w:numId w:val="2"/>
        </w:numPr>
        <w:spacing w:after="0"/>
        <w:ind w:left="357" w:hanging="357"/>
      </w:pPr>
      <w:r w:rsidRPr="00E548C3">
        <w:t>Disabled young people are much less likely to be confident or consider themselves to be good at physical activity than non-disabled people:</w:t>
      </w:r>
    </w:p>
    <w:p w14:paraId="75D01811" w14:textId="77777777" w:rsidR="00C365C8" w:rsidRPr="00E548C3" w:rsidRDefault="00C365C8" w:rsidP="00376D59">
      <w:pPr>
        <w:pStyle w:val="ListParagraph"/>
        <w:numPr>
          <w:ilvl w:val="0"/>
          <w:numId w:val="34"/>
        </w:numPr>
        <w:spacing w:after="0"/>
      </w:pPr>
      <w:r w:rsidRPr="00E548C3">
        <w:t>I feel confident to take part in physical activity—49% compared to 70%</w:t>
      </w:r>
    </w:p>
    <w:p w14:paraId="4B384667" w14:textId="77777777" w:rsidR="00C365C8" w:rsidRPr="00E548C3" w:rsidRDefault="00C365C8" w:rsidP="00376D59">
      <w:pPr>
        <w:pStyle w:val="ListParagraph"/>
        <w:numPr>
          <w:ilvl w:val="0"/>
          <w:numId w:val="34"/>
        </w:numPr>
        <w:spacing w:after="0"/>
      </w:pPr>
      <w:r w:rsidRPr="00E548C3">
        <w:t>I'm good at lots of different physical activities—55% compared to 72%.</w:t>
      </w:r>
    </w:p>
    <w:p w14:paraId="48F1AB91" w14:textId="77777777" w:rsidR="00C365C8" w:rsidRPr="00E548C3" w:rsidRDefault="00C365C8" w:rsidP="00376D59">
      <w:pPr>
        <w:pStyle w:val="ListParagraph"/>
        <w:numPr>
          <w:ilvl w:val="0"/>
          <w:numId w:val="2"/>
        </w:numPr>
        <w:spacing w:after="0"/>
        <w:ind w:left="357" w:hanging="357"/>
      </w:pPr>
      <w:r w:rsidRPr="00E548C3">
        <w:t>Sixty-six per cent of disabled young people would like to be more physically active.</w:t>
      </w:r>
    </w:p>
    <w:p w14:paraId="7A4FC4D2" w14:textId="77777777" w:rsidR="00C365C8" w:rsidRPr="00E548C3" w:rsidRDefault="00C365C8" w:rsidP="00376D59">
      <w:pPr>
        <w:pStyle w:val="ListParagraph"/>
        <w:numPr>
          <w:ilvl w:val="0"/>
          <w:numId w:val="2"/>
        </w:numPr>
        <w:spacing w:after="0"/>
        <w:ind w:left="357" w:hanging="357"/>
      </w:pPr>
      <w:r w:rsidRPr="00E548C3">
        <w:t>Disabled young people are less likely to participate in physical activity in outdoor locations (</w:t>
      </w:r>
      <w:proofErr w:type="spellStart"/>
      <w:r w:rsidRPr="00E548C3">
        <w:t>eg</w:t>
      </w:r>
      <w:proofErr w:type="spellEnd"/>
      <w:r w:rsidRPr="00E548C3">
        <w:t>, beach, lake, bush, footpaths) than non-disabled young people: 35% compared with 45%.</w:t>
      </w:r>
    </w:p>
    <w:p w14:paraId="613EA2C0" w14:textId="77777777" w:rsidR="00C365C8" w:rsidRPr="00E548C3" w:rsidRDefault="00C365C8" w:rsidP="00376D59">
      <w:pPr>
        <w:pStyle w:val="ListParagraph"/>
        <w:numPr>
          <w:ilvl w:val="0"/>
          <w:numId w:val="2"/>
        </w:numPr>
        <w:spacing w:after="0"/>
        <w:ind w:left="357" w:hanging="357"/>
      </w:pPr>
      <w:r w:rsidRPr="00E548C3">
        <w:t>One in five disabled young people would like to try or do more tramping or bush walks.</w:t>
      </w:r>
    </w:p>
    <w:p w14:paraId="3AF68055" w14:textId="77777777" w:rsidR="00C365C8" w:rsidRDefault="00C365C8" w:rsidP="00C365C8">
      <w:r w:rsidRPr="0060579B">
        <w:rPr>
          <w:rStyle w:val="Emphasis"/>
          <w:b w:val="0"/>
          <w:bCs/>
        </w:rPr>
        <w:t>Source</w:t>
      </w:r>
      <w:r w:rsidRPr="00E548C3">
        <w:t>: Active NZ data, 2023</w:t>
      </w:r>
    </w:p>
    <w:p w14:paraId="60F74896" w14:textId="39C101F2" w:rsidR="00B4565F" w:rsidRPr="00E548C3" w:rsidRDefault="00B4565F" w:rsidP="00B4565F">
      <w:pPr>
        <w:pStyle w:val="pgnum"/>
      </w:pPr>
      <w:r>
        <w:t>Page 5</w:t>
      </w:r>
    </w:p>
    <w:p w14:paraId="1DA61BE4" w14:textId="77777777" w:rsidR="00C365C8" w:rsidRPr="00E548C3" w:rsidRDefault="00C365C8" w:rsidP="00C365C8">
      <w:pPr>
        <w:pStyle w:val="Heading2"/>
      </w:pPr>
      <w:bookmarkStart w:id="3" w:name="_Disability_language"/>
      <w:bookmarkEnd w:id="3"/>
      <w:r w:rsidRPr="00E548C3">
        <w:t>Disability language</w:t>
      </w:r>
    </w:p>
    <w:p w14:paraId="0888B999" w14:textId="77777777" w:rsidR="00C365C8" w:rsidRPr="00E548C3" w:rsidRDefault="00C365C8" w:rsidP="00C365C8">
      <w:r w:rsidRPr="00E548C3">
        <w:t>When talking about disability, it is important to be aware of the language we use, its historical and social context and how this may affect a person's sense of inclusion. Some people may experience fear and anxiety around using the "correct" language. This guidance aims to reduce or remove that anxiety by providing information about commonly used words and terms.</w:t>
      </w:r>
    </w:p>
    <w:p w14:paraId="0044C5CD" w14:textId="77777777" w:rsidR="00C365C8" w:rsidRPr="00E548C3" w:rsidRDefault="00C365C8" w:rsidP="00F4782D">
      <w:pPr>
        <w:pStyle w:val="ListParagraph"/>
        <w:numPr>
          <w:ilvl w:val="0"/>
          <w:numId w:val="35"/>
        </w:numPr>
        <w:spacing w:before="0" w:after="120"/>
        <w:ind w:left="714" w:hanging="357"/>
      </w:pPr>
      <w:r w:rsidRPr="00E548C3">
        <w:t>"Disabled people" or "people with impairments" is currently accepted best practice in Aotearoa New Zealand.</w:t>
      </w:r>
    </w:p>
    <w:p w14:paraId="69650B2F" w14:textId="77777777" w:rsidR="00C365C8" w:rsidRPr="00E548C3" w:rsidRDefault="00C365C8" w:rsidP="00F4782D">
      <w:pPr>
        <w:pStyle w:val="ListParagraph"/>
        <w:numPr>
          <w:ilvl w:val="0"/>
          <w:numId w:val="35"/>
        </w:numPr>
        <w:spacing w:before="0" w:after="120"/>
        <w:ind w:left="714" w:hanging="357"/>
      </w:pPr>
      <w:r w:rsidRPr="00E548C3">
        <w:t>"</w:t>
      </w:r>
      <w:proofErr w:type="spellStart"/>
      <w:r w:rsidRPr="00E548C3">
        <w:t>Tangata</w:t>
      </w:r>
      <w:proofErr w:type="spellEnd"/>
      <w:r w:rsidRPr="00E548C3">
        <w:t xml:space="preserve"> </w:t>
      </w:r>
      <w:proofErr w:type="spellStart"/>
      <w:r w:rsidRPr="00E548C3">
        <w:t>whaikaha</w:t>
      </w:r>
      <w:proofErr w:type="spellEnd"/>
      <w:r w:rsidRPr="00E548C3">
        <w:t xml:space="preserve">" (link here: </w:t>
      </w:r>
      <w:hyperlink r:id="rId22" w:history="1">
        <w:r w:rsidRPr="00E548C3">
          <w:rPr>
            <w:rStyle w:val="Hyperlink"/>
          </w:rPr>
          <w:t>https://tinyurl.com/2×5yx6kd</w:t>
        </w:r>
      </w:hyperlink>
      <w:r w:rsidRPr="00E548C3">
        <w:t>) is a term that has been embraced by some disabled Māori. "</w:t>
      </w:r>
      <w:proofErr w:type="spellStart"/>
      <w:r w:rsidRPr="00E548C3">
        <w:t>Whaikaha</w:t>
      </w:r>
      <w:proofErr w:type="spellEnd"/>
      <w:r w:rsidRPr="00E548C3">
        <w:t>" is a strength-based word that means "to have ability" or "to be enabled".</w:t>
      </w:r>
    </w:p>
    <w:p w14:paraId="646AEF60" w14:textId="77777777" w:rsidR="00C365C8" w:rsidRPr="00E548C3" w:rsidRDefault="00C365C8" w:rsidP="00F4782D">
      <w:pPr>
        <w:pStyle w:val="ListParagraph"/>
        <w:numPr>
          <w:ilvl w:val="0"/>
          <w:numId w:val="35"/>
        </w:numPr>
        <w:spacing w:before="0" w:after="120"/>
        <w:ind w:left="714" w:hanging="357"/>
      </w:pPr>
      <w:r w:rsidRPr="00E548C3">
        <w:t>Always be respectful of individual language preferences.</w:t>
      </w:r>
    </w:p>
    <w:p w14:paraId="756E3447" w14:textId="77777777" w:rsidR="00C365C8" w:rsidRPr="00E548C3" w:rsidRDefault="00C365C8" w:rsidP="00F4782D">
      <w:pPr>
        <w:pStyle w:val="ListParagraph"/>
        <w:numPr>
          <w:ilvl w:val="0"/>
          <w:numId w:val="35"/>
        </w:numPr>
        <w:spacing w:before="0" w:after="120"/>
        <w:ind w:left="714" w:hanging="357"/>
      </w:pPr>
      <w:r w:rsidRPr="00E548C3">
        <w:t>If in doubt, use the language of the person with lived experience.</w:t>
      </w:r>
    </w:p>
    <w:p w14:paraId="1FD8720B" w14:textId="77777777" w:rsidR="00C365C8" w:rsidRPr="00E548C3" w:rsidRDefault="00C365C8" w:rsidP="00F4782D">
      <w:pPr>
        <w:pStyle w:val="ListParagraph"/>
        <w:numPr>
          <w:ilvl w:val="0"/>
          <w:numId w:val="35"/>
        </w:numPr>
        <w:spacing w:before="0" w:after="120"/>
        <w:ind w:left="714" w:hanging="357"/>
      </w:pPr>
      <w:r w:rsidRPr="00E548C3">
        <w:t>Language is ever evolving, continue to learn and respond to change.</w:t>
      </w:r>
    </w:p>
    <w:p w14:paraId="4D9BD95A" w14:textId="77777777" w:rsidR="00C365C8" w:rsidRPr="00E548C3" w:rsidRDefault="00C365C8" w:rsidP="00C365C8">
      <w:pPr>
        <w:pStyle w:val="Heading3"/>
      </w:pPr>
      <w:r w:rsidRPr="00E548C3">
        <w:t>"Disabled person" versus "Person with a disability"</w:t>
      </w:r>
    </w:p>
    <w:p w14:paraId="6EEE24DD" w14:textId="77777777" w:rsidR="00C365C8" w:rsidRPr="00E548C3" w:rsidRDefault="00C365C8" w:rsidP="00C365C8">
      <w:r w:rsidRPr="00E548C3">
        <w:t xml:space="preserve">For this resource, we use "disabled person" rather than "person with a disability". The term "disabled person" is used by </w:t>
      </w:r>
      <w:proofErr w:type="spellStart"/>
      <w:r w:rsidRPr="00E548C3">
        <w:t>Whaikaha</w:t>
      </w:r>
      <w:proofErr w:type="spellEnd"/>
      <w:r w:rsidRPr="00E548C3">
        <w:t xml:space="preserve">—the Ministry of Disabled People (link here: </w:t>
      </w:r>
      <w:hyperlink r:id="rId23" w:history="1">
        <w:r w:rsidRPr="00E548C3">
          <w:rPr>
            <w:rStyle w:val="Hyperlink"/>
          </w:rPr>
          <w:t>https://www.whaikaha.govt.nz/</w:t>
        </w:r>
      </w:hyperlink>
      <w:r w:rsidRPr="00E548C3">
        <w:t xml:space="preserve">), and acknowledges the social model of disability (link here: </w:t>
      </w:r>
      <w:hyperlink r:id="rId24" w:history="1">
        <w:r w:rsidRPr="00E548C3">
          <w:rPr>
            <w:rStyle w:val="Hyperlink"/>
          </w:rPr>
          <w:t>https://tinyurl.com/2bm9jesf</w:t>
        </w:r>
      </w:hyperlink>
      <w:r w:rsidRPr="00E548C3">
        <w:t xml:space="preserve">). This states that a person does not </w:t>
      </w:r>
      <w:r w:rsidRPr="0060579B">
        <w:rPr>
          <w:rStyle w:val="Emphasis"/>
        </w:rPr>
        <w:t>have</w:t>
      </w:r>
      <w:r w:rsidRPr="00E548C3">
        <w:t xml:space="preserve"> a disability, they have an impairment. An impairment only becomes a disability when a person is unable to participate fully in society due to physical, social or systemic barriers. Therefore, people are "disabled" by society's inability to cater to their needs.</w:t>
      </w:r>
    </w:p>
    <w:p w14:paraId="410923F4" w14:textId="77777777" w:rsidR="00C365C8" w:rsidRPr="00C365C8" w:rsidRDefault="00C365C8" w:rsidP="00C365C8">
      <w:pPr>
        <w:rPr>
          <w:b/>
        </w:rPr>
      </w:pPr>
      <w:r w:rsidRPr="00C365C8">
        <w:rPr>
          <w:b/>
        </w:rPr>
        <w:t>"The biggest thing I've learned this week is that it's not a bad thing to be disabled. This week I've become more confident in talking to a group of people and being myself. Going forward I want to remember how good I felt about myself this week at camp and stay strong!"</w:t>
      </w:r>
      <w:r w:rsidRPr="00E548C3">
        <w:t xml:space="preserve">—Participant from the Halberg Foundation's Outdoor Recreation Camp (link here: </w:t>
      </w:r>
      <w:hyperlink r:id="rId25" w:history="1">
        <w:r w:rsidRPr="00E548C3">
          <w:rPr>
            <w:rStyle w:val="Hyperlink"/>
          </w:rPr>
          <w:t>https://halberg.co.nz/</w:t>
        </w:r>
      </w:hyperlink>
      <w:r w:rsidRPr="00E548C3">
        <w:t>)</w:t>
      </w:r>
    </w:p>
    <w:p w14:paraId="16B51040" w14:textId="77777777" w:rsidR="00C365C8" w:rsidRPr="00E548C3" w:rsidRDefault="00C365C8" w:rsidP="00C365C8">
      <w:pPr>
        <w:pStyle w:val="Heading2"/>
      </w:pPr>
      <w:bookmarkStart w:id="4" w:name="_Diversity,_equity_and"/>
      <w:bookmarkEnd w:id="4"/>
      <w:r w:rsidRPr="00E548C3">
        <w:t>Diversity, equity and inclusion</w:t>
      </w:r>
    </w:p>
    <w:p w14:paraId="3B3D1B1A" w14:textId="77777777" w:rsidR="00C365C8" w:rsidRPr="00E548C3" w:rsidRDefault="00C365C8" w:rsidP="00C365C8">
      <w:r w:rsidRPr="00E548C3">
        <w:t>As well as being inclusive, it is important that recreation and education organisations commit to upholding diversity and equity, so that programmes and opportunities are accessible and representative of Aotearoa New Zealand's communities.</w:t>
      </w:r>
    </w:p>
    <w:p w14:paraId="32458299" w14:textId="77777777" w:rsidR="00C365C8" w:rsidRDefault="00C365C8" w:rsidP="00C365C8">
      <w:r w:rsidRPr="00E548C3">
        <w:t>Common definitions of diversity, equity and inclusion (DEI) are discussed below.</w:t>
      </w:r>
    </w:p>
    <w:p w14:paraId="258895C4" w14:textId="04CBD4F9" w:rsidR="00081CB9" w:rsidRPr="00E548C3" w:rsidRDefault="00081CB9" w:rsidP="00081CB9">
      <w:pPr>
        <w:pStyle w:val="pgnum"/>
      </w:pPr>
      <w:r>
        <w:t>Page 6</w:t>
      </w:r>
    </w:p>
    <w:p w14:paraId="2FAFEC5E" w14:textId="77777777" w:rsidR="00C365C8" w:rsidRPr="00E548C3" w:rsidRDefault="00C365C8" w:rsidP="00C365C8">
      <w:pPr>
        <w:pStyle w:val="Heading3"/>
      </w:pPr>
      <w:r w:rsidRPr="00E548C3">
        <w:t>Diversity</w:t>
      </w:r>
    </w:p>
    <w:p w14:paraId="0B0BA240" w14:textId="77777777" w:rsidR="00C365C8" w:rsidRPr="00E548C3" w:rsidRDefault="00C365C8" w:rsidP="00C365C8">
      <w:r w:rsidRPr="00E548C3">
        <w:t>Diversity includes the different characteristics, backgrounds and perspectives that people bring. When organisations reflect the communities they serve, they can better understand and meet the needs of those communities. Increasing diversity often requires specific actions to address existing and historical inequalities, like actively encouraging disabled people to apply for a role.</w:t>
      </w:r>
    </w:p>
    <w:p w14:paraId="585C2B65" w14:textId="77777777" w:rsidR="00C365C8" w:rsidRPr="00E548C3" w:rsidRDefault="00C365C8" w:rsidP="00C365C8">
      <w:pPr>
        <w:pStyle w:val="Heading3"/>
      </w:pPr>
      <w:r w:rsidRPr="00E548C3">
        <w:t>Equity</w:t>
      </w:r>
    </w:p>
    <w:p w14:paraId="62F999BB" w14:textId="77777777" w:rsidR="00C365C8" w:rsidRPr="00E548C3" w:rsidRDefault="00C365C8" w:rsidP="00C365C8">
      <w:r w:rsidRPr="00E548C3">
        <w:t>Equity means recognising that people start from different places in society and those who have faced disadvantages might need extra help to get fair outcomes. Simply providing equal support may not be enough for everyone to succeed. Justice involves fixing the root problems and removing the barriers that cause inequity.</w:t>
      </w:r>
    </w:p>
    <w:p w14:paraId="1C8B852F" w14:textId="77777777" w:rsidR="00C365C8" w:rsidRPr="00E548C3" w:rsidRDefault="00C365C8" w:rsidP="00C365C8">
      <w:pPr>
        <w:pStyle w:val="Heading3"/>
      </w:pPr>
      <w:r w:rsidRPr="00E548C3">
        <w:t>Inclusion</w:t>
      </w:r>
    </w:p>
    <w:p w14:paraId="2F812548" w14:textId="77777777" w:rsidR="00C365C8" w:rsidRPr="00E548C3" w:rsidRDefault="00C365C8" w:rsidP="00C365C8">
      <w:r w:rsidRPr="00E548C3">
        <w:t>Inclusion means creating a space where everyone, especially underserved and marginalised groups, feels welcome, safe and able to participate fully. It involves taking active steps and offering choices that ensure everyone feels they belong.</w:t>
      </w:r>
    </w:p>
    <w:p w14:paraId="08800065" w14:textId="77777777" w:rsidR="00C365C8" w:rsidRPr="00E548C3" w:rsidRDefault="00C365C8" w:rsidP="00C365C8">
      <w:r w:rsidRPr="00E548C3">
        <w:t xml:space="preserve">Learn more about diversity, equity and inclusion (link here: </w:t>
      </w:r>
      <w:hyperlink r:id="rId26" w:history="1">
        <w:r w:rsidRPr="00E548C3">
          <w:rPr>
            <w:rStyle w:val="Hyperlink"/>
          </w:rPr>
          <w:t>https://tinyurl.com/3y6pyk9z</w:t>
        </w:r>
      </w:hyperlink>
      <w:r w:rsidRPr="00E548C3">
        <w:t>)</w:t>
      </w:r>
    </w:p>
    <w:p w14:paraId="319BCFE0" w14:textId="77777777" w:rsidR="00C365C8" w:rsidRPr="00E548C3" w:rsidRDefault="00C365C8" w:rsidP="00C365C8">
      <w:pPr>
        <w:pStyle w:val="Heading1"/>
      </w:pPr>
      <w:bookmarkStart w:id="5" w:name="_Important_considerations_for"/>
      <w:bookmarkEnd w:id="5"/>
      <w:r w:rsidRPr="00E548C3">
        <w:t>Important considerations for inclusion</w:t>
      </w:r>
    </w:p>
    <w:p w14:paraId="41828C28" w14:textId="77777777" w:rsidR="00C365C8" w:rsidRPr="00E548C3" w:rsidRDefault="00C365C8" w:rsidP="00C365C8">
      <w:r w:rsidRPr="00E548C3">
        <w:t xml:space="preserve">Being inclusive does not mean you have to have </w:t>
      </w:r>
      <w:proofErr w:type="gramStart"/>
      <w:r w:rsidRPr="00E548C3">
        <w:t>all of</w:t>
      </w:r>
      <w:proofErr w:type="gramEnd"/>
      <w:r w:rsidRPr="00E548C3">
        <w:t xml:space="preserve"> the answers. It's about creating safe, welcoming environments and valuing each participant as an individual.</w:t>
      </w:r>
    </w:p>
    <w:p w14:paraId="4847B4D2" w14:textId="77777777" w:rsidR="00C365C8" w:rsidRPr="00E548C3" w:rsidRDefault="00C365C8" w:rsidP="00C365C8">
      <w:r w:rsidRPr="00E548C3">
        <w:t>Experiences of disability are numerous, so it's important never to make assumptions about what is and isn't accessible. Respecting the individual's experience and involving them in the decision-making process is essential for designing an experience that will work for them.</w:t>
      </w:r>
    </w:p>
    <w:p w14:paraId="01F0B169" w14:textId="77777777" w:rsidR="00C365C8" w:rsidRPr="00E548C3" w:rsidRDefault="00C365C8" w:rsidP="00C365C8">
      <w:r w:rsidRPr="00E548C3">
        <w:t>There are different ways to help participants feel a sense of belonging—what matters most is providing choices and asking what works best for them:</w:t>
      </w:r>
    </w:p>
    <w:p w14:paraId="09D2C9D0" w14:textId="77777777" w:rsidR="00C365C8" w:rsidRPr="00E548C3" w:rsidRDefault="00C365C8" w:rsidP="00F4782D">
      <w:pPr>
        <w:pStyle w:val="ListParagraph"/>
        <w:numPr>
          <w:ilvl w:val="0"/>
          <w:numId w:val="9"/>
        </w:numPr>
        <w:spacing w:before="0" w:after="120"/>
        <w:ind w:left="714" w:hanging="357"/>
      </w:pPr>
      <w:r w:rsidRPr="00E548C3">
        <w:t>Inclusion is when you create spaces and activities that allow everyone to participate together.</w:t>
      </w:r>
    </w:p>
    <w:p w14:paraId="7694DAAC" w14:textId="77777777" w:rsidR="00C365C8" w:rsidRPr="00E548C3" w:rsidRDefault="00C365C8" w:rsidP="00F4782D">
      <w:pPr>
        <w:pStyle w:val="ListParagraph"/>
        <w:numPr>
          <w:ilvl w:val="0"/>
          <w:numId w:val="9"/>
        </w:numPr>
        <w:spacing w:before="0" w:after="120"/>
        <w:ind w:left="714" w:hanging="357"/>
      </w:pPr>
      <w:r w:rsidRPr="00E548C3">
        <w:t xml:space="preserve">Integration is when participants with individual needs are included in the mainstream </w:t>
      </w:r>
      <w:proofErr w:type="gramStart"/>
      <w:r w:rsidRPr="00E548C3">
        <w:t>setting</w:t>
      </w:r>
      <w:proofErr w:type="gramEnd"/>
      <w:r w:rsidRPr="00E548C3">
        <w:t xml:space="preserve"> but the environment or activity is adapted specifically for them.</w:t>
      </w:r>
    </w:p>
    <w:p w14:paraId="51810E58" w14:textId="0FD8DD2C" w:rsidR="00081CB9" w:rsidRDefault="00C365C8" w:rsidP="00F4782D">
      <w:pPr>
        <w:pStyle w:val="ListParagraph"/>
        <w:numPr>
          <w:ilvl w:val="0"/>
          <w:numId w:val="9"/>
        </w:numPr>
        <w:spacing w:before="0" w:after="120"/>
        <w:ind w:left="714" w:hanging="357"/>
      </w:pPr>
      <w:r w:rsidRPr="00E548C3">
        <w:t>Safe spaces are tailored environments outside of the mainstream setting that cater to participants.</w:t>
      </w:r>
    </w:p>
    <w:p w14:paraId="0A3387C5" w14:textId="7C44028A" w:rsidR="00081CB9" w:rsidRDefault="00081CB9" w:rsidP="00081CB9">
      <w:pPr>
        <w:pStyle w:val="pgnum"/>
      </w:pPr>
      <w:r>
        <w:t>Page 7</w:t>
      </w:r>
    </w:p>
    <w:p w14:paraId="5D9D62D3" w14:textId="5F102A4C" w:rsidR="00C365C8" w:rsidRPr="00E548C3" w:rsidRDefault="00C365C8" w:rsidP="00C365C8">
      <w:r w:rsidRPr="00E548C3">
        <w:t>When none of these choices are given, participants are excluded. Exclusion marginalises individuals denying them access and participation. By providing choice and listening to everyone's individual needs, we can ensure a positive experience for all participants.</w:t>
      </w:r>
    </w:p>
    <w:p w14:paraId="79E5316F" w14:textId="77777777" w:rsidR="00C365C8" w:rsidRPr="00E548C3" w:rsidRDefault="00C365C8" w:rsidP="00C365C8">
      <w:pPr>
        <w:pStyle w:val="Heading2"/>
      </w:pPr>
      <w:bookmarkStart w:id="6" w:name="_Guiding_frameworks_and"/>
      <w:bookmarkEnd w:id="6"/>
      <w:r w:rsidRPr="00E548C3">
        <w:t>Guiding frameworks and mindsets</w:t>
      </w:r>
    </w:p>
    <w:p w14:paraId="68A66808" w14:textId="77777777" w:rsidR="00C365C8" w:rsidRPr="00E548C3" w:rsidRDefault="00C365C8" w:rsidP="00C365C8">
      <w:r w:rsidRPr="00E548C3">
        <w:t>You can use the following frameworks as guidance in being more inclusive of disabled people. Start small, learn and build from here.</w:t>
      </w:r>
    </w:p>
    <w:p w14:paraId="52F1ECB9" w14:textId="77777777" w:rsidR="00C365C8" w:rsidRPr="00E548C3" w:rsidRDefault="00C365C8" w:rsidP="00C365C8">
      <w:pPr>
        <w:pStyle w:val="Heading3"/>
      </w:pPr>
      <w:r w:rsidRPr="00E548C3">
        <w:t xml:space="preserve">Understand someone's holistic wellbeing through </w:t>
      </w:r>
      <w:proofErr w:type="spellStart"/>
      <w:r w:rsidRPr="00E548C3">
        <w:t>Te</w:t>
      </w:r>
      <w:proofErr w:type="spellEnd"/>
      <w:r w:rsidRPr="00E548C3">
        <w:t xml:space="preserve"> </w:t>
      </w:r>
      <w:proofErr w:type="spellStart"/>
      <w:r w:rsidRPr="00E548C3">
        <w:t>Whara</w:t>
      </w:r>
      <w:proofErr w:type="spellEnd"/>
      <w:r w:rsidRPr="00E548C3">
        <w:t xml:space="preserve"> Tapa </w:t>
      </w:r>
      <w:proofErr w:type="spellStart"/>
      <w:r w:rsidRPr="00E548C3">
        <w:t>Whā</w:t>
      </w:r>
      <w:proofErr w:type="spellEnd"/>
    </w:p>
    <w:p w14:paraId="26134BAD" w14:textId="77777777" w:rsidR="00C365C8" w:rsidRPr="00E548C3" w:rsidRDefault="00C365C8" w:rsidP="00C365C8">
      <w:proofErr w:type="spellStart"/>
      <w:r w:rsidRPr="00E548C3">
        <w:t>Te</w:t>
      </w:r>
      <w:proofErr w:type="spellEnd"/>
      <w:r w:rsidRPr="00E548C3">
        <w:t xml:space="preserve"> Whare Tapa </w:t>
      </w:r>
      <w:proofErr w:type="spellStart"/>
      <w:r w:rsidRPr="00E548C3">
        <w:t>Whā</w:t>
      </w:r>
      <w:proofErr w:type="spellEnd"/>
      <w:r w:rsidRPr="00E548C3">
        <w:t xml:space="preserve"> (link here: </w:t>
      </w:r>
      <w:hyperlink r:id="rId27" w:history="1">
        <w:r w:rsidRPr="00E548C3">
          <w:rPr>
            <w:rStyle w:val="Hyperlink"/>
          </w:rPr>
          <w:t>https://mentalhealth.org.nz/te-whare-tapa-wha</w:t>
        </w:r>
      </w:hyperlink>
      <w:r w:rsidRPr="00E548C3">
        <w:t>), created by Sir Mason Durie, is a Māori wellbeing model that emphasises the balance of different aspects of a person's wellbeing. The model likens wellbeing to a house that stands strong only when all parts are balanced, with the whenua (land) as its foundation, highlighting the importance of a strong connection to the land.</w:t>
      </w:r>
    </w:p>
    <w:p w14:paraId="4D4AF6DA" w14:textId="77777777" w:rsidR="00C365C8" w:rsidRPr="00E548C3" w:rsidRDefault="00C365C8" w:rsidP="00C365C8">
      <w:pPr>
        <w:pStyle w:val="Heading3"/>
      </w:pPr>
      <w:r w:rsidRPr="00E548C3">
        <w:t xml:space="preserve">Apply a person-centred approach through Mana </w:t>
      </w:r>
      <w:proofErr w:type="spellStart"/>
      <w:r w:rsidRPr="00E548C3">
        <w:t>Taiohi</w:t>
      </w:r>
      <w:proofErr w:type="spellEnd"/>
    </w:p>
    <w:p w14:paraId="4FECDC37" w14:textId="77777777" w:rsidR="00C365C8" w:rsidRPr="00E548C3" w:rsidRDefault="00C365C8" w:rsidP="00C365C8">
      <w:r w:rsidRPr="00E548C3">
        <w:t xml:space="preserve">Mana </w:t>
      </w:r>
      <w:proofErr w:type="spellStart"/>
      <w:r w:rsidRPr="00E548C3">
        <w:t>Taiohi</w:t>
      </w:r>
      <w:proofErr w:type="spellEnd"/>
      <w:r w:rsidRPr="00E548C3">
        <w:t xml:space="preserve"> (link here: </w:t>
      </w:r>
      <w:hyperlink r:id="rId28" w:history="1">
        <w:r w:rsidRPr="00E548C3">
          <w:rPr>
            <w:rStyle w:val="Hyperlink"/>
          </w:rPr>
          <w:t>https://arataiohi.org.nz/mana-taiohi/</w:t>
        </w:r>
      </w:hyperlink>
      <w:r w:rsidRPr="00E548C3">
        <w:t xml:space="preserve">), developed by Ara </w:t>
      </w:r>
      <w:proofErr w:type="spellStart"/>
      <w:r w:rsidRPr="00E548C3">
        <w:t>Taiohi</w:t>
      </w:r>
      <w:proofErr w:type="spellEnd"/>
      <w:r w:rsidRPr="00E548C3">
        <w:t xml:space="preserve"> (link here: </w:t>
      </w:r>
      <w:hyperlink r:id="rId29" w:history="1">
        <w:r w:rsidRPr="00E548C3">
          <w:rPr>
            <w:rStyle w:val="Hyperlink"/>
          </w:rPr>
          <w:t>https://arataiohi.org.nz/</w:t>
        </w:r>
      </w:hyperlink>
      <w:r w:rsidRPr="00E548C3">
        <w:t xml:space="preserve">), is a framework of eight principles that inform how we can work with young people to uplift their mana (intrinsic value and authority). It centres the individual and encourages us to recognise their mana by considering their mauri (life spark), whakapapa (heritage), </w:t>
      </w:r>
      <w:proofErr w:type="spellStart"/>
      <w:r w:rsidRPr="00E548C3">
        <w:t>hononga</w:t>
      </w:r>
      <w:proofErr w:type="spellEnd"/>
      <w:r w:rsidRPr="00E548C3">
        <w:t xml:space="preserve"> (connections) and </w:t>
      </w:r>
      <w:proofErr w:type="spellStart"/>
      <w:r w:rsidRPr="00E548C3">
        <w:t>te</w:t>
      </w:r>
      <w:proofErr w:type="spellEnd"/>
      <w:r w:rsidRPr="00E548C3">
        <w:t xml:space="preserve"> </w:t>
      </w:r>
      <w:proofErr w:type="spellStart"/>
      <w:r w:rsidRPr="00E548C3">
        <w:t>ao</w:t>
      </w:r>
      <w:proofErr w:type="spellEnd"/>
      <w:r w:rsidRPr="00E548C3">
        <w:t xml:space="preserve"> (world). These principles help guide positive youth development in Aotearoa New Zealand, including in outdoor activities.</w:t>
      </w:r>
    </w:p>
    <w:p w14:paraId="4CC90DB6" w14:textId="77777777" w:rsidR="00C365C8" w:rsidRPr="00E548C3" w:rsidRDefault="00C365C8" w:rsidP="00C365C8">
      <w:pPr>
        <w:pStyle w:val="Heading3"/>
      </w:pPr>
      <w:r w:rsidRPr="00E548C3">
        <w:t>Advocate for recreation as a human right with United Nations Article 30</w:t>
      </w:r>
    </w:p>
    <w:p w14:paraId="581FCFE4" w14:textId="77777777" w:rsidR="00C365C8" w:rsidRPr="00E548C3" w:rsidRDefault="00C365C8" w:rsidP="00C365C8">
      <w:r w:rsidRPr="00E548C3">
        <w:t xml:space="preserve">Article 30 of the United Nations Convention on the Rights of Persons with Disabilities (link here: </w:t>
      </w:r>
      <w:hyperlink r:id="rId30" w:history="1">
        <w:r w:rsidRPr="00E548C3">
          <w:rPr>
            <w:rStyle w:val="Hyperlink"/>
          </w:rPr>
          <w:t>https://tinyurl.com/yvua2xzb</w:t>
        </w:r>
      </w:hyperlink>
      <w:r w:rsidRPr="00E548C3">
        <w:t xml:space="preserve">) states that disabled people have the right to take part in recreational, leisure and sporting activities. This right should be supported by encouraging disabled children and young people to </w:t>
      </w:r>
      <w:proofErr w:type="gramStart"/>
      <w:r w:rsidRPr="00E548C3">
        <w:t>engage in mainstream activities to the fullest extent</w:t>
      </w:r>
      <w:proofErr w:type="gramEnd"/>
      <w:r w:rsidRPr="00E548C3">
        <w:t xml:space="preserve"> possible.</w:t>
      </w:r>
    </w:p>
    <w:p w14:paraId="57773053" w14:textId="77777777" w:rsidR="00C365C8" w:rsidRPr="00E548C3" w:rsidRDefault="00C365C8" w:rsidP="00C365C8">
      <w:pPr>
        <w:pStyle w:val="Heading3"/>
      </w:pPr>
      <w:r w:rsidRPr="00E548C3">
        <w:t>Recognise and respond to different types of ableism</w:t>
      </w:r>
    </w:p>
    <w:p w14:paraId="1285B978" w14:textId="77777777" w:rsidR="00C365C8" w:rsidRDefault="00C365C8" w:rsidP="00C365C8">
      <w:r w:rsidRPr="00E548C3">
        <w:t>Ableism is the discrimination against disabled people due to biases that favour able-bodied individuals. It can range from hostile ableism, such as aggressive behaviour and exclusion, to benevolent ableism, which sees disabled people as weak or in need of rescue, undermining their autonomy. Some forms of ableism are subtle and deeply ingrained in society, making them difficult to address.</w:t>
      </w:r>
    </w:p>
    <w:p w14:paraId="4D2C0442" w14:textId="196DEBBF" w:rsidR="0065773C" w:rsidRPr="00E548C3" w:rsidRDefault="0065773C" w:rsidP="0065773C">
      <w:pPr>
        <w:pStyle w:val="pgnum"/>
      </w:pPr>
      <w:r>
        <w:t>Page 8</w:t>
      </w:r>
    </w:p>
    <w:p w14:paraId="2F28F7DA" w14:textId="77777777" w:rsidR="00C365C8" w:rsidRPr="00E548C3" w:rsidRDefault="00C365C8" w:rsidP="00C365C8">
      <w:r w:rsidRPr="00E548C3">
        <w:t xml:space="preserve">A recent study from Massey University (link here: </w:t>
      </w:r>
      <w:hyperlink r:id="rId31" w:history="1">
        <w:r w:rsidRPr="00E548C3">
          <w:rPr>
            <w:rStyle w:val="Hyperlink"/>
          </w:rPr>
          <w:t>https://tinyurl.com/224cnbbu</w:t>
        </w:r>
      </w:hyperlink>
      <w:r w:rsidRPr="00E548C3">
        <w:t>) found that ableist attitudes are a major barrier to young people participating in sports and recreation. Addressing these attitudes could significantly increase participation by removing these barriers.</w:t>
      </w:r>
    </w:p>
    <w:p w14:paraId="51B93611" w14:textId="77777777" w:rsidR="00C365C8" w:rsidRPr="00E548C3" w:rsidRDefault="00C365C8" w:rsidP="00C365C8">
      <w:pPr>
        <w:pStyle w:val="Heading3"/>
      </w:pPr>
      <w:r w:rsidRPr="00E548C3">
        <w:t>Champion self-determination through Enabling Good Lives</w:t>
      </w:r>
    </w:p>
    <w:p w14:paraId="495C1C24" w14:textId="77777777" w:rsidR="00C365C8" w:rsidRPr="00E548C3" w:rsidRDefault="00C365C8" w:rsidP="00C365C8">
      <w:r w:rsidRPr="00E548C3">
        <w:t xml:space="preserve">Enabling Good Lives (link here: </w:t>
      </w:r>
      <w:hyperlink r:id="rId32" w:history="1">
        <w:r w:rsidRPr="00E548C3">
          <w:rPr>
            <w:rStyle w:val="Hyperlink"/>
          </w:rPr>
          <w:t>https://www.enablinggoodlives.co.nz/about-egl/egl-approach/principles/</w:t>
        </w:r>
      </w:hyperlink>
      <w:r w:rsidRPr="00E548C3">
        <w:t>) is an equity framework designed to give disabled people more choice and control over the support they receive and how they live their lives. Created by disabled people, it aims to shift power to them. The framework is based on the following eight principles.</w:t>
      </w:r>
    </w:p>
    <w:p w14:paraId="6DB0757B" w14:textId="77777777" w:rsidR="00C365C8" w:rsidRPr="00E548C3" w:rsidRDefault="00C365C8" w:rsidP="00322007">
      <w:pPr>
        <w:pStyle w:val="ListParagraph"/>
        <w:numPr>
          <w:ilvl w:val="0"/>
          <w:numId w:val="10"/>
        </w:numPr>
        <w:spacing w:before="0" w:after="120"/>
        <w:ind w:left="714" w:hanging="357"/>
      </w:pPr>
      <w:r w:rsidRPr="00E548C3">
        <w:rPr>
          <w:rStyle w:val="Emphasis"/>
        </w:rPr>
        <w:t>Self-determination</w:t>
      </w:r>
      <w:r w:rsidRPr="00E548C3">
        <w:t>: Disabled people are in control of their lives.</w:t>
      </w:r>
    </w:p>
    <w:p w14:paraId="2597D8CF" w14:textId="77777777" w:rsidR="00C365C8" w:rsidRPr="00E548C3" w:rsidRDefault="00C365C8" w:rsidP="00322007">
      <w:pPr>
        <w:pStyle w:val="ListParagraph"/>
        <w:numPr>
          <w:ilvl w:val="0"/>
          <w:numId w:val="10"/>
        </w:numPr>
        <w:spacing w:before="0" w:after="120"/>
        <w:ind w:left="714" w:hanging="357"/>
      </w:pPr>
      <w:r w:rsidRPr="00E548C3">
        <w:rPr>
          <w:rStyle w:val="Emphasis"/>
        </w:rPr>
        <w:t>Beginning early</w:t>
      </w:r>
      <w:r w:rsidRPr="00E548C3">
        <w:t>: Be aspirational for disabled children in building community and independence.</w:t>
      </w:r>
    </w:p>
    <w:p w14:paraId="4D65510B" w14:textId="77777777" w:rsidR="00C365C8" w:rsidRPr="00E548C3" w:rsidRDefault="00C365C8" w:rsidP="00322007">
      <w:pPr>
        <w:pStyle w:val="ListParagraph"/>
        <w:numPr>
          <w:ilvl w:val="0"/>
          <w:numId w:val="10"/>
        </w:numPr>
        <w:spacing w:before="0" w:after="120"/>
        <w:ind w:left="714" w:hanging="357"/>
      </w:pPr>
      <w:r w:rsidRPr="00E548C3">
        <w:rPr>
          <w:rStyle w:val="Emphasis"/>
        </w:rPr>
        <w:t>Person-centred</w:t>
      </w:r>
      <w:r w:rsidRPr="00E548C3">
        <w:t>: Tailor support to individual needs and goals.</w:t>
      </w:r>
    </w:p>
    <w:p w14:paraId="42E2F6A7" w14:textId="77777777" w:rsidR="00C365C8" w:rsidRPr="00E548C3" w:rsidRDefault="00C365C8" w:rsidP="00322007">
      <w:pPr>
        <w:pStyle w:val="ListParagraph"/>
        <w:numPr>
          <w:ilvl w:val="0"/>
          <w:numId w:val="10"/>
        </w:numPr>
        <w:spacing w:before="0" w:after="120"/>
        <w:ind w:left="714" w:hanging="357"/>
      </w:pPr>
      <w:r w:rsidRPr="00E548C3">
        <w:rPr>
          <w:rStyle w:val="Emphasis"/>
        </w:rPr>
        <w:t>Ordinary life outcomes</w:t>
      </w:r>
      <w:r w:rsidRPr="00E548C3">
        <w:t>: Disabled people are supported to live an everyday life in everyday places and are regarded as citizens.</w:t>
      </w:r>
    </w:p>
    <w:p w14:paraId="181D2E7A" w14:textId="77777777" w:rsidR="00C365C8" w:rsidRPr="00E548C3" w:rsidRDefault="00C365C8" w:rsidP="00322007">
      <w:pPr>
        <w:pStyle w:val="ListParagraph"/>
        <w:numPr>
          <w:ilvl w:val="0"/>
          <w:numId w:val="10"/>
        </w:numPr>
        <w:spacing w:before="0" w:after="120"/>
        <w:ind w:left="714" w:hanging="357"/>
      </w:pPr>
      <w:r w:rsidRPr="00E548C3">
        <w:rPr>
          <w:rStyle w:val="Emphasis"/>
        </w:rPr>
        <w:t>Mainstream first</w:t>
      </w:r>
      <w:r w:rsidRPr="00E548C3">
        <w:t>: Disabled people are supported to access mainstream services before specialist disability services.</w:t>
      </w:r>
    </w:p>
    <w:p w14:paraId="328CAE93" w14:textId="77777777" w:rsidR="00C365C8" w:rsidRPr="00E548C3" w:rsidRDefault="00C365C8" w:rsidP="00322007">
      <w:pPr>
        <w:pStyle w:val="ListParagraph"/>
        <w:numPr>
          <w:ilvl w:val="0"/>
          <w:numId w:val="10"/>
        </w:numPr>
        <w:spacing w:before="0" w:after="120"/>
        <w:ind w:left="714" w:hanging="357"/>
      </w:pPr>
      <w:r w:rsidRPr="00E548C3">
        <w:rPr>
          <w:rStyle w:val="Emphasis"/>
        </w:rPr>
        <w:t>Mana enhancing</w:t>
      </w:r>
      <w:r w:rsidRPr="00E548C3">
        <w:t>: The abilities and contributions of disabled people and their families are recognised and respected.</w:t>
      </w:r>
    </w:p>
    <w:p w14:paraId="5A121657" w14:textId="77777777" w:rsidR="00C365C8" w:rsidRPr="00E548C3" w:rsidRDefault="00C365C8" w:rsidP="00322007">
      <w:pPr>
        <w:pStyle w:val="ListParagraph"/>
        <w:numPr>
          <w:ilvl w:val="0"/>
          <w:numId w:val="10"/>
        </w:numPr>
        <w:spacing w:before="0" w:after="120"/>
        <w:ind w:left="714" w:hanging="357"/>
      </w:pPr>
      <w:r w:rsidRPr="00E548C3">
        <w:rPr>
          <w:rStyle w:val="Emphasis"/>
        </w:rPr>
        <w:t>Easy to use</w:t>
      </w:r>
      <w:r w:rsidRPr="00E548C3">
        <w:t>: Disabled people have supports that are simple to use and flexible.</w:t>
      </w:r>
    </w:p>
    <w:p w14:paraId="02EFF8C0" w14:textId="77777777" w:rsidR="00C365C8" w:rsidRPr="00E548C3" w:rsidRDefault="00C365C8" w:rsidP="00322007">
      <w:pPr>
        <w:pStyle w:val="ListParagraph"/>
        <w:numPr>
          <w:ilvl w:val="0"/>
          <w:numId w:val="10"/>
        </w:numPr>
        <w:spacing w:before="0" w:after="120"/>
        <w:ind w:left="714" w:hanging="357"/>
      </w:pPr>
      <w:r w:rsidRPr="00E548C3">
        <w:rPr>
          <w:rStyle w:val="Emphasis"/>
        </w:rPr>
        <w:t>Relationship building</w:t>
      </w:r>
      <w:r w:rsidRPr="00E548C3">
        <w:t>: Supports available build and strengthen relationships between disabled people, their whānau and community.</w:t>
      </w:r>
    </w:p>
    <w:p w14:paraId="4B269BDD" w14:textId="77777777" w:rsidR="00C365C8" w:rsidRPr="00E548C3" w:rsidRDefault="00C365C8" w:rsidP="00C365C8">
      <w:pPr>
        <w:pStyle w:val="Heading2"/>
      </w:pPr>
      <w:bookmarkStart w:id="7" w:name="_Organisational_policies"/>
      <w:bookmarkEnd w:id="7"/>
      <w:r w:rsidRPr="00E548C3">
        <w:t>Organisational policies</w:t>
      </w:r>
    </w:p>
    <w:p w14:paraId="23365D62" w14:textId="77777777" w:rsidR="00C365C8" w:rsidRPr="00E548C3" w:rsidRDefault="00C365C8" w:rsidP="00C365C8">
      <w:r w:rsidRPr="00E548C3">
        <w:t>By developing and sharing a DEI policy you will help everyone in your organisation understand how they can contribute to an inclusive environment. This may require open conversations within your organisation to address attitudes or beliefs that restrict access to outdoor education or activities for some people.</w:t>
      </w:r>
    </w:p>
    <w:p w14:paraId="77A938E3" w14:textId="77777777" w:rsidR="00C365C8" w:rsidRPr="00E548C3" w:rsidRDefault="00C365C8" w:rsidP="00C365C8">
      <w:pPr>
        <w:pStyle w:val="Heading3"/>
      </w:pPr>
      <w:r w:rsidRPr="00E548C3">
        <w:t>Diversity, equity and inclusion policy templates</w:t>
      </w:r>
    </w:p>
    <w:p w14:paraId="31F856D3" w14:textId="77777777" w:rsidR="00C365C8" w:rsidRPr="00E548C3" w:rsidRDefault="00C365C8" w:rsidP="000679C7">
      <w:pPr>
        <w:pStyle w:val="ListParagraph"/>
        <w:numPr>
          <w:ilvl w:val="0"/>
          <w:numId w:val="11"/>
        </w:numPr>
        <w:spacing w:before="0" w:after="120"/>
        <w:ind w:left="714" w:hanging="357"/>
      </w:pPr>
      <w:r w:rsidRPr="00E548C3">
        <w:t xml:space="preserve">For recreation organisations, view the Sport NZ DEI policy template policy (link here: </w:t>
      </w:r>
      <w:hyperlink r:id="rId33" w:history="1">
        <w:r w:rsidRPr="00E548C3">
          <w:rPr>
            <w:rStyle w:val="Hyperlink"/>
          </w:rPr>
          <w:t>https://tinyurl.com/5epfssdw</w:t>
        </w:r>
      </w:hyperlink>
      <w:r w:rsidRPr="00E548C3">
        <w:t>).</w:t>
      </w:r>
    </w:p>
    <w:p w14:paraId="5AB9F8BE" w14:textId="6940B4C0" w:rsidR="00701195" w:rsidRDefault="00C365C8" w:rsidP="000679C7">
      <w:pPr>
        <w:pStyle w:val="ListParagraph"/>
        <w:numPr>
          <w:ilvl w:val="0"/>
          <w:numId w:val="11"/>
        </w:numPr>
        <w:spacing w:before="0" w:after="120"/>
        <w:ind w:left="714" w:hanging="357"/>
      </w:pPr>
      <w:r w:rsidRPr="00E548C3">
        <w:t xml:space="preserve">For education providers, view the information for schools about legal obligations for inclusion (link here: </w:t>
      </w:r>
      <w:hyperlink r:id="rId34" w:history="1">
        <w:r w:rsidRPr="00E548C3">
          <w:rPr>
            <w:rStyle w:val="Hyperlink"/>
          </w:rPr>
          <w:t>https://tinyurl.com/48nyj33f</w:t>
        </w:r>
      </w:hyperlink>
      <w:r w:rsidRPr="00E548C3">
        <w:t>).</w:t>
      </w:r>
    </w:p>
    <w:p w14:paraId="2FD3BFC8" w14:textId="5354974D" w:rsidR="00701195" w:rsidRDefault="00701195" w:rsidP="00701195">
      <w:pPr>
        <w:pStyle w:val="pgnum"/>
      </w:pPr>
      <w:r>
        <w:t>Page 9</w:t>
      </w:r>
    </w:p>
    <w:p w14:paraId="4F632A89" w14:textId="2B8887F0" w:rsidR="00C365C8" w:rsidRPr="00E548C3" w:rsidRDefault="00C365C8" w:rsidP="00C365C8">
      <w:r w:rsidRPr="00E548C3">
        <w:t>As well as policies, your safety systems and processes should be inclusive and address the relevant supports needed.</w:t>
      </w:r>
    </w:p>
    <w:p w14:paraId="2A639D04" w14:textId="77777777" w:rsidR="00C365C8" w:rsidRPr="00E548C3" w:rsidRDefault="00C365C8" w:rsidP="00C365C8">
      <w:pPr>
        <w:pStyle w:val="Heading2"/>
      </w:pPr>
      <w:bookmarkStart w:id="8" w:name="_Inclusion_training"/>
      <w:bookmarkEnd w:id="8"/>
      <w:r w:rsidRPr="00E548C3">
        <w:t>Inclusion training</w:t>
      </w:r>
    </w:p>
    <w:p w14:paraId="4A8B74B9" w14:textId="77777777" w:rsidR="00C365C8" w:rsidRPr="00E548C3" w:rsidRDefault="00C365C8" w:rsidP="00C365C8">
      <w:r w:rsidRPr="00E548C3">
        <w:t>Building staff confidence by providing training will allow DEI policies to be more successful and meaningfully implemented in your organisation.</w:t>
      </w:r>
    </w:p>
    <w:p w14:paraId="6309C7FA" w14:textId="77777777" w:rsidR="00C365C8" w:rsidRPr="00E548C3" w:rsidRDefault="00C365C8" w:rsidP="00322007">
      <w:pPr>
        <w:pStyle w:val="ListParagraph"/>
        <w:numPr>
          <w:ilvl w:val="0"/>
          <w:numId w:val="12"/>
        </w:numPr>
        <w:spacing w:before="0" w:after="120"/>
        <w:ind w:left="714" w:hanging="357"/>
      </w:pPr>
      <w:r w:rsidRPr="00E548C3">
        <w:t xml:space="preserve">Halberg inclusion training (link here: </w:t>
      </w:r>
      <w:hyperlink r:id="rId35" w:history="1">
        <w:r w:rsidRPr="00E548C3">
          <w:rPr>
            <w:rStyle w:val="Hyperlink"/>
          </w:rPr>
          <w:t>https://tinyurl.com/56fkcy7x</w:t>
        </w:r>
      </w:hyperlink>
      <w:r w:rsidRPr="00E548C3">
        <w:t>): The Halberg Foundation offers in-person training to help schools and recreation organisations create inclusive environments.</w:t>
      </w:r>
    </w:p>
    <w:p w14:paraId="0949BBCF" w14:textId="77777777" w:rsidR="00C365C8" w:rsidRPr="00E548C3" w:rsidRDefault="00C365C8" w:rsidP="00322007">
      <w:pPr>
        <w:pStyle w:val="ListParagraph"/>
        <w:numPr>
          <w:ilvl w:val="0"/>
          <w:numId w:val="12"/>
        </w:numPr>
        <w:spacing w:before="0" w:after="120"/>
        <w:ind w:left="714" w:hanging="357"/>
      </w:pPr>
      <w:r w:rsidRPr="00E548C3">
        <w:t xml:space="preserve">Sport tutor inclusion training (link here: </w:t>
      </w:r>
      <w:hyperlink r:id="rId36" w:history="1">
        <w:r w:rsidRPr="00E548C3">
          <w:rPr>
            <w:rStyle w:val="Hyperlink"/>
          </w:rPr>
          <w:t>https://tinyurl.com/mr3mredc</w:t>
        </w:r>
      </w:hyperlink>
      <w:r w:rsidRPr="00E548C3">
        <w:t>): A free online module for sport and recreation organisations to learn about inclusion as a response to discrimination.</w:t>
      </w:r>
    </w:p>
    <w:p w14:paraId="6CB69C95" w14:textId="77777777" w:rsidR="00C365C8" w:rsidRPr="00E548C3" w:rsidRDefault="00C365C8" w:rsidP="00322007">
      <w:pPr>
        <w:pStyle w:val="ListParagraph"/>
        <w:numPr>
          <w:ilvl w:val="0"/>
          <w:numId w:val="12"/>
        </w:numPr>
        <w:spacing w:before="0" w:after="120"/>
        <w:ind w:left="714" w:hanging="357"/>
      </w:pPr>
      <w:r w:rsidRPr="00E548C3">
        <w:t>Adventure Works Inclusion Practices for Outdoor Leaders Micro-credential: A part-time qualification over eight weeks, with online learning and a face-to-face workshop.</w:t>
      </w:r>
    </w:p>
    <w:p w14:paraId="34A1FCA9" w14:textId="77777777" w:rsidR="00C365C8" w:rsidRPr="00E548C3" w:rsidRDefault="00C365C8" w:rsidP="00322007">
      <w:pPr>
        <w:pStyle w:val="ListParagraph"/>
        <w:numPr>
          <w:ilvl w:val="0"/>
          <w:numId w:val="12"/>
        </w:numPr>
        <w:spacing w:before="0" w:after="120"/>
        <w:ind w:left="714" w:hanging="357"/>
      </w:pPr>
      <w:r w:rsidRPr="00E548C3">
        <w:t xml:space="preserve">Education presentations by </w:t>
      </w:r>
      <w:proofErr w:type="spellStart"/>
      <w:r w:rsidRPr="00E548C3">
        <w:t>Makingtrax</w:t>
      </w:r>
      <w:proofErr w:type="spellEnd"/>
      <w:r w:rsidRPr="00E548C3">
        <w:t xml:space="preserve"> Foundation (link here: </w:t>
      </w:r>
      <w:hyperlink r:id="rId37" w:history="1">
        <w:r w:rsidRPr="00E548C3">
          <w:rPr>
            <w:rStyle w:val="Hyperlink"/>
          </w:rPr>
          <w:t>https://tinyurl.com/mu2ape5b</w:t>
        </w:r>
      </w:hyperlink>
      <w:r w:rsidRPr="00E548C3">
        <w:t xml:space="preserve">): Independent organisation </w:t>
      </w:r>
      <w:proofErr w:type="spellStart"/>
      <w:r w:rsidRPr="00E548C3">
        <w:t>Makingtrax</w:t>
      </w:r>
      <w:proofErr w:type="spellEnd"/>
      <w:r w:rsidRPr="00E548C3">
        <w:t xml:space="preserve"> provides customised online and in-person presentations to promote inclusion in adventure tourism and travel.</w:t>
      </w:r>
    </w:p>
    <w:p w14:paraId="4566B50A" w14:textId="77777777" w:rsidR="00C365C8" w:rsidRPr="00E548C3" w:rsidRDefault="00C365C8" w:rsidP="00C365C8">
      <w:pPr>
        <w:pStyle w:val="Heading1"/>
      </w:pPr>
      <w:bookmarkStart w:id="9" w:name="_For_outdoor_providers"/>
      <w:bookmarkEnd w:id="9"/>
      <w:r w:rsidRPr="00E548C3">
        <w:t>For outdoor providers</w:t>
      </w:r>
    </w:p>
    <w:p w14:paraId="103C0BB7" w14:textId="77777777" w:rsidR="00C365C8" w:rsidRPr="00E548C3" w:rsidRDefault="00C365C8" w:rsidP="00C365C8">
      <w:r w:rsidRPr="00E548C3">
        <w:t>This section contains information and guidance to support outdoor recreation providers and centres to improve their inclusive practice.</w:t>
      </w:r>
    </w:p>
    <w:p w14:paraId="6A9A1F1B" w14:textId="77777777" w:rsidR="00C365C8" w:rsidRPr="00E548C3" w:rsidRDefault="00C365C8" w:rsidP="00C365C8">
      <w:pPr>
        <w:pStyle w:val="Heading2"/>
      </w:pPr>
      <w:bookmarkStart w:id="10" w:name="_Websites_and_marketing"/>
      <w:bookmarkEnd w:id="10"/>
      <w:r w:rsidRPr="00E548C3">
        <w:t>Websites and marketing</w:t>
      </w:r>
    </w:p>
    <w:p w14:paraId="35A82E6B" w14:textId="77777777" w:rsidR="00C365C8" w:rsidRPr="00E548C3" w:rsidRDefault="00C365C8" w:rsidP="00C365C8">
      <w:r w:rsidRPr="00E548C3">
        <w:t>For many individuals, schools and community groups, visiting your website is the first engagement they will have with your organisation. Try to ensure your website is welcoming, digitally accessible, and contains clear information about what you can offer.</w:t>
      </w:r>
    </w:p>
    <w:p w14:paraId="10099006" w14:textId="77777777" w:rsidR="00C365C8" w:rsidRPr="00E548C3" w:rsidRDefault="00C365C8" w:rsidP="00C365C8">
      <w:r w:rsidRPr="00E548C3">
        <w:t>The following resources can support organisations to improve their website accessibility.</w:t>
      </w:r>
    </w:p>
    <w:p w14:paraId="59E6DECA" w14:textId="77777777" w:rsidR="00C365C8" w:rsidRPr="00E548C3" w:rsidRDefault="00C365C8" w:rsidP="00322007">
      <w:pPr>
        <w:pStyle w:val="ListParagraph"/>
        <w:numPr>
          <w:ilvl w:val="0"/>
          <w:numId w:val="13"/>
        </w:numPr>
        <w:spacing w:before="0" w:after="120"/>
        <w:ind w:left="714" w:hanging="357"/>
      </w:pPr>
      <w:r w:rsidRPr="00E548C3">
        <w:t xml:space="preserve">The Venture Outdoors Toolkit to Success (link here: </w:t>
      </w:r>
      <w:hyperlink r:id="rId38" w:history="1">
        <w:r w:rsidRPr="00E548C3">
          <w:rPr>
            <w:rStyle w:val="Hyperlink"/>
          </w:rPr>
          <w:t>https://tinyurl.com/yrr89drv</w:t>
        </w:r>
      </w:hyperlink>
      <w:r w:rsidRPr="00E548C3">
        <w:t xml:space="preserve">): An initiative from </w:t>
      </w:r>
      <w:proofErr w:type="spellStart"/>
      <w:r w:rsidRPr="00E548C3">
        <w:t>Outscape</w:t>
      </w:r>
      <w:proofErr w:type="spellEnd"/>
      <w:r w:rsidRPr="00E548C3">
        <w:t xml:space="preserve"> (link here: </w:t>
      </w:r>
      <w:hyperlink r:id="rId39" w:history="1">
        <w:r w:rsidRPr="00E548C3">
          <w:rPr>
            <w:rStyle w:val="Hyperlink"/>
          </w:rPr>
          <w:t>https://tinyurl.com/3kn7mfrh</w:t>
        </w:r>
      </w:hyperlink>
      <w:r w:rsidRPr="00E548C3">
        <w:t>) supporting outdoor providers to create accessible websites and publications.</w:t>
      </w:r>
    </w:p>
    <w:p w14:paraId="5ED4E3C3" w14:textId="7C2F0205" w:rsidR="00701195" w:rsidRPr="00701195" w:rsidRDefault="00C365C8" w:rsidP="00322007">
      <w:pPr>
        <w:pStyle w:val="ListParagraph"/>
        <w:numPr>
          <w:ilvl w:val="0"/>
          <w:numId w:val="13"/>
        </w:numPr>
        <w:spacing w:before="0" w:after="120"/>
        <w:ind w:left="714" w:hanging="357"/>
      </w:pPr>
      <w:r w:rsidRPr="00E548C3">
        <w:t xml:space="preserve">How to design an accessible website (link here: </w:t>
      </w:r>
      <w:hyperlink r:id="rId40" w:history="1">
        <w:r w:rsidRPr="00E548C3">
          <w:rPr>
            <w:rStyle w:val="Hyperlink"/>
          </w:rPr>
          <w:t>https://tinyurl.com/bdz65nnb</w:t>
        </w:r>
      </w:hyperlink>
      <w:r w:rsidRPr="00E548C3">
        <w:t xml:space="preserve">): A guide developed by </w:t>
      </w:r>
      <w:proofErr w:type="spellStart"/>
      <w:r w:rsidRPr="00E548C3">
        <w:t>DreamHost</w:t>
      </w:r>
      <w:proofErr w:type="spellEnd"/>
      <w:r w:rsidRPr="00E548C3">
        <w:t>.</w:t>
      </w:r>
    </w:p>
    <w:p w14:paraId="473011E3" w14:textId="041B2E1D" w:rsidR="00701195" w:rsidRPr="00701195" w:rsidRDefault="00701195" w:rsidP="00701195">
      <w:pPr>
        <w:pStyle w:val="pgnum"/>
      </w:pPr>
      <w:r>
        <w:t>Page 10</w:t>
      </w:r>
    </w:p>
    <w:p w14:paraId="0D190FA3" w14:textId="77777777" w:rsidR="00C365C8" w:rsidRPr="00E548C3" w:rsidRDefault="00C365C8" w:rsidP="00C365C8">
      <w:pPr>
        <w:pStyle w:val="Heading3"/>
      </w:pPr>
      <w:r w:rsidRPr="00E548C3">
        <w:t>Inclusive intent</w:t>
      </w:r>
    </w:p>
    <w:p w14:paraId="15799E7C" w14:textId="77777777" w:rsidR="00C365C8" w:rsidRPr="00E548C3" w:rsidRDefault="00C365C8" w:rsidP="00C365C8">
      <w:r w:rsidRPr="00E548C3">
        <w:t xml:space="preserve">Including information about your organisation's </w:t>
      </w:r>
      <w:r w:rsidRPr="00E548C3">
        <w:rPr>
          <w:rStyle w:val="Emphasis"/>
        </w:rPr>
        <w:t>inclusive intent</w:t>
      </w:r>
      <w:r w:rsidRPr="00E548C3">
        <w:t xml:space="preserve"> on your website and promotional material lets potential participants, community groups, schools and </w:t>
      </w:r>
      <w:proofErr w:type="spellStart"/>
      <w:r w:rsidRPr="00E548C3">
        <w:t>kura</w:t>
      </w:r>
      <w:proofErr w:type="spellEnd"/>
      <w:r w:rsidRPr="00E548C3">
        <w:t xml:space="preserve"> know you're proactive in your approach to supporting all people to participate.</w:t>
      </w:r>
    </w:p>
    <w:p w14:paraId="75C1AC59" w14:textId="77777777" w:rsidR="00C365C8" w:rsidRPr="00E548C3" w:rsidRDefault="00C365C8" w:rsidP="00C365C8">
      <w:r w:rsidRPr="00E548C3">
        <w:t>This can be achieved by developing a statement of inclusive intent, an accessibility statement or an inclusivity page on your website. It may also be useful to link to your DEI policy. Examples of outdoor providers showcasing their inclusive intent are given below:</w:t>
      </w:r>
    </w:p>
    <w:p w14:paraId="21FDC01B" w14:textId="77777777" w:rsidR="00C365C8" w:rsidRPr="00E548C3" w:rsidRDefault="00C365C8" w:rsidP="00322007">
      <w:pPr>
        <w:pStyle w:val="ListParagraph"/>
        <w:numPr>
          <w:ilvl w:val="0"/>
          <w:numId w:val="14"/>
        </w:numPr>
        <w:spacing w:before="0" w:after="120"/>
        <w:ind w:left="714" w:hanging="357"/>
      </w:pPr>
      <w:r w:rsidRPr="00E548C3">
        <w:t xml:space="preserve">Adventure Works: Making Outdoor Education Inclusive (link here: </w:t>
      </w:r>
      <w:hyperlink r:id="rId41" w:history="1">
        <w:r w:rsidRPr="00E548C3">
          <w:rPr>
            <w:rStyle w:val="Hyperlink"/>
          </w:rPr>
          <w:t>https://tinyurl.com/mryj4y8j</w:t>
        </w:r>
      </w:hyperlink>
      <w:r w:rsidRPr="00E548C3">
        <w:t>)</w:t>
      </w:r>
    </w:p>
    <w:p w14:paraId="1EBF8355" w14:textId="77777777" w:rsidR="00C365C8" w:rsidRPr="00E548C3" w:rsidRDefault="00C365C8" w:rsidP="00322007">
      <w:pPr>
        <w:pStyle w:val="ListParagraph"/>
        <w:numPr>
          <w:ilvl w:val="0"/>
          <w:numId w:val="14"/>
        </w:numPr>
        <w:spacing w:before="0" w:after="120"/>
        <w:ind w:left="714" w:hanging="357"/>
      </w:pPr>
      <w:r w:rsidRPr="00E548C3">
        <w:t xml:space="preserve">Outward Bound: About Us (link here: </w:t>
      </w:r>
      <w:hyperlink r:id="rId42" w:history="1">
        <w:r w:rsidRPr="00E548C3">
          <w:rPr>
            <w:rStyle w:val="Hyperlink"/>
          </w:rPr>
          <w:t>https://tinyurl.com/4ftx86c9</w:t>
        </w:r>
      </w:hyperlink>
      <w:r w:rsidRPr="00E548C3">
        <w:t xml:space="preserve">) and Adapted Courses (link here: </w:t>
      </w:r>
      <w:hyperlink r:id="rId43" w:history="1">
        <w:r w:rsidRPr="00E548C3">
          <w:rPr>
            <w:rStyle w:val="Hyperlink"/>
          </w:rPr>
          <w:t>https://tinyurl.com/wh2mw7ta</w:t>
        </w:r>
      </w:hyperlink>
      <w:r w:rsidRPr="00E548C3">
        <w:t>).</w:t>
      </w:r>
    </w:p>
    <w:p w14:paraId="341E1E35" w14:textId="77777777" w:rsidR="00C365C8" w:rsidRPr="00E548C3" w:rsidRDefault="00C365C8" w:rsidP="00C365C8">
      <w:pPr>
        <w:pStyle w:val="Heading4"/>
      </w:pPr>
      <w:r w:rsidRPr="00E548C3">
        <w:t>How to develop a statement of inclusive intent</w:t>
      </w:r>
    </w:p>
    <w:p w14:paraId="0279B84A" w14:textId="77777777" w:rsidR="00C365C8" w:rsidRPr="00E548C3" w:rsidRDefault="00C365C8" w:rsidP="00322007">
      <w:pPr>
        <w:pStyle w:val="ListParagraph"/>
        <w:numPr>
          <w:ilvl w:val="0"/>
          <w:numId w:val="15"/>
        </w:numPr>
        <w:spacing w:before="0" w:after="120"/>
        <w:ind w:left="714" w:hanging="357"/>
      </w:pPr>
      <w:r w:rsidRPr="00E548C3">
        <w:rPr>
          <w:rStyle w:val="Emphasis"/>
        </w:rPr>
        <w:t>Be open and honest:</w:t>
      </w:r>
      <w:r w:rsidRPr="00E548C3">
        <w:t xml:space="preserve"> Acknowledge where you are in your inclusivity journey and communicate this clearly. It's OK to be at the start of your journey.</w:t>
      </w:r>
    </w:p>
    <w:p w14:paraId="129FAAFA" w14:textId="77777777" w:rsidR="00C365C8" w:rsidRPr="00E548C3" w:rsidRDefault="00C365C8" w:rsidP="00322007">
      <w:pPr>
        <w:pStyle w:val="ListParagraph"/>
        <w:numPr>
          <w:ilvl w:val="0"/>
          <w:numId w:val="15"/>
        </w:numPr>
        <w:spacing w:before="0" w:after="120"/>
        <w:ind w:left="714" w:hanging="357"/>
      </w:pPr>
      <w:r w:rsidRPr="00E548C3">
        <w:rPr>
          <w:rStyle w:val="Emphasis"/>
        </w:rPr>
        <w:t>Set realistic expectations</w:t>
      </w:r>
      <w:r w:rsidRPr="00E548C3">
        <w:t>: You don't have to promise the world, just state your commitment to inclusivity and describe what you are currently doing in this area.</w:t>
      </w:r>
    </w:p>
    <w:p w14:paraId="126F063A" w14:textId="77777777" w:rsidR="00C365C8" w:rsidRPr="00E548C3" w:rsidRDefault="00C365C8" w:rsidP="00322007">
      <w:pPr>
        <w:pStyle w:val="ListParagraph"/>
        <w:numPr>
          <w:ilvl w:val="0"/>
          <w:numId w:val="15"/>
        </w:numPr>
        <w:spacing w:before="0" w:after="120"/>
        <w:ind w:left="714" w:hanging="357"/>
      </w:pPr>
      <w:r w:rsidRPr="00E548C3">
        <w:rPr>
          <w:rStyle w:val="Emphasis"/>
        </w:rPr>
        <w:t>Specify your services</w:t>
      </w:r>
      <w:r w:rsidRPr="00E548C3">
        <w:t>: Clearly state what services you offer and to whom, so people can make informed decisions about their own participation.</w:t>
      </w:r>
    </w:p>
    <w:p w14:paraId="484E9B8A" w14:textId="77777777" w:rsidR="00C365C8" w:rsidRPr="00E548C3" w:rsidRDefault="00C365C8" w:rsidP="00322007">
      <w:pPr>
        <w:pStyle w:val="ListParagraph"/>
        <w:numPr>
          <w:ilvl w:val="0"/>
          <w:numId w:val="15"/>
        </w:numPr>
        <w:spacing w:before="0" w:after="120"/>
        <w:ind w:left="714" w:hanging="357"/>
      </w:pPr>
      <w:r w:rsidRPr="00E548C3">
        <w:rPr>
          <w:rStyle w:val="Emphasis"/>
        </w:rPr>
        <w:t>Provide examples</w:t>
      </w:r>
      <w:r w:rsidRPr="00E548C3">
        <w:t>: Share examples of groups you've supported and mention any adaptive equipment you have, or instructor training you have completed.</w:t>
      </w:r>
    </w:p>
    <w:p w14:paraId="0AB1C704" w14:textId="77777777" w:rsidR="00C365C8" w:rsidRPr="00E548C3" w:rsidRDefault="00C365C8" w:rsidP="00322007">
      <w:pPr>
        <w:pStyle w:val="ListParagraph"/>
        <w:numPr>
          <w:ilvl w:val="0"/>
          <w:numId w:val="15"/>
        </w:numPr>
        <w:spacing w:before="0" w:after="120"/>
        <w:ind w:left="714" w:hanging="357"/>
      </w:pPr>
      <w:r w:rsidRPr="00E548C3">
        <w:rPr>
          <w:rStyle w:val="Emphasis"/>
        </w:rPr>
        <w:t>Highlight feedback</w:t>
      </w:r>
      <w:r w:rsidRPr="00E548C3">
        <w:t>: Use testimonials and reviews to demonstrate your commitment to inclusivity.</w:t>
      </w:r>
    </w:p>
    <w:p w14:paraId="612C9BAC" w14:textId="77777777" w:rsidR="00C365C8" w:rsidRPr="00E548C3" w:rsidRDefault="00C365C8" w:rsidP="00322007">
      <w:pPr>
        <w:pStyle w:val="ListParagraph"/>
        <w:numPr>
          <w:ilvl w:val="0"/>
          <w:numId w:val="15"/>
        </w:numPr>
        <w:spacing w:before="0" w:after="120"/>
        <w:ind w:left="714" w:hanging="357"/>
      </w:pPr>
      <w:r w:rsidRPr="00E548C3">
        <w:rPr>
          <w:rStyle w:val="Emphasis"/>
        </w:rPr>
        <w:t>Commit to continually learning</w:t>
      </w:r>
      <w:r w:rsidRPr="00E548C3">
        <w:t xml:space="preserve">: Show your dedication to understanding more about the individuals you're wanting to include by offering site visits, pre-meetings, and collaborating with other organisations for support, such as the Halberg Foundation (link here: </w:t>
      </w:r>
      <w:hyperlink r:id="rId44" w:history="1">
        <w:r w:rsidRPr="00E548C3">
          <w:rPr>
            <w:rStyle w:val="Hyperlink"/>
          </w:rPr>
          <w:t>https://halberg.co.nz/train/inclusion-training/</w:t>
        </w:r>
      </w:hyperlink>
      <w:r w:rsidRPr="00E548C3">
        <w:t>).</w:t>
      </w:r>
    </w:p>
    <w:p w14:paraId="075D10AC" w14:textId="77777777" w:rsidR="00C365C8" w:rsidRPr="00E548C3" w:rsidRDefault="00C365C8" w:rsidP="00C365C8">
      <w:pPr>
        <w:pStyle w:val="Heading3"/>
      </w:pPr>
      <w:r w:rsidRPr="00E548C3">
        <w:t>Marketing images</w:t>
      </w:r>
    </w:p>
    <w:p w14:paraId="18553B47" w14:textId="77777777" w:rsidR="00C365C8" w:rsidRDefault="00C365C8" w:rsidP="00C365C8">
      <w:r w:rsidRPr="00E548C3">
        <w:t xml:space="preserve">If you have an inclusive programme or are delivering an activity for specific impairments, show this in your promotional material (link here: </w:t>
      </w:r>
      <w:hyperlink r:id="rId45" w:history="1">
        <w:r w:rsidRPr="00E548C3">
          <w:rPr>
            <w:rStyle w:val="Hyperlink"/>
          </w:rPr>
          <w:t>https://sportnz.org.nz/accessibility/marketing-accessibility/</w:t>
        </w:r>
      </w:hyperlink>
      <w:r w:rsidRPr="00E548C3">
        <w:t>), to give participants confidence. Aim for positive, empowering images of people with a range of impairment types, participating in different activities, so that as many people as possible can feel represented in your organisation.</w:t>
      </w:r>
    </w:p>
    <w:p w14:paraId="7A016195" w14:textId="64C198A9" w:rsidR="00B27B35" w:rsidRPr="00E548C3" w:rsidRDefault="00B27B35" w:rsidP="00B27B35">
      <w:pPr>
        <w:pStyle w:val="pgnum"/>
      </w:pPr>
      <w:r>
        <w:t>Page 11</w:t>
      </w:r>
    </w:p>
    <w:p w14:paraId="18CFCD64" w14:textId="77777777" w:rsidR="00C365C8" w:rsidRPr="00E548C3" w:rsidRDefault="00C365C8" w:rsidP="00C365C8">
      <w:pPr>
        <w:pStyle w:val="Heading4"/>
      </w:pPr>
      <w:r w:rsidRPr="00E548C3">
        <w:t>Consider</w:t>
      </w:r>
    </w:p>
    <w:p w14:paraId="77072A73" w14:textId="77777777" w:rsidR="00C365C8" w:rsidRPr="00E548C3" w:rsidRDefault="00C365C8" w:rsidP="00322007">
      <w:pPr>
        <w:pStyle w:val="ListParagraph"/>
        <w:numPr>
          <w:ilvl w:val="0"/>
          <w:numId w:val="3"/>
        </w:numPr>
        <w:spacing w:before="0" w:after="120"/>
        <w:ind w:left="714" w:hanging="357"/>
      </w:pPr>
      <w:r w:rsidRPr="00E548C3">
        <w:rPr>
          <w:rStyle w:val="Emphasis"/>
        </w:rPr>
        <w:t>Alt text</w:t>
      </w:r>
      <w:r w:rsidRPr="00E548C3">
        <w:t>: Include descriptive alt text in all images on websites, flyers and published material.</w:t>
      </w:r>
    </w:p>
    <w:p w14:paraId="68F475A9" w14:textId="77777777" w:rsidR="00C365C8" w:rsidRPr="00E548C3" w:rsidRDefault="00C365C8" w:rsidP="00322007">
      <w:pPr>
        <w:pStyle w:val="ListParagraph"/>
        <w:numPr>
          <w:ilvl w:val="0"/>
          <w:numId w:val="3"/>
        </w:numPr>
        <w:spacing w:before="0" w:after="120"/>
        <w:ind w:left="714" w:hanging="357"/>
      </w:pPr>
      <w:r w:rsidRPr="00E548C3">
        <w:rPr>
          <w:rStyle w:val="Emphasis"/>
        </w:rPr>
        <w:t>Social media</w:t>
      </w:r>
      <w:r w:rsidRPr="00E548C3">
        <w:t xml:space="preserve">: Include all relevant information from flyers in the body of social media posts (link here: </w:t>
      </w:r>
      <w:hyperlink r:id="rId46" w:history="1">
        <w:r w:rsidRPr="00E548C3">
          <w:rPr>
            <w:rStyle w:val="Hyperlink"/>
          </w:rPr>
          <w:t>https://sportnz.org.nz/accessibility/social-media-accessibility/</w:t>
        </w:r>
      </w:hyperlink>
      <w:r w:rsidRPr="00E548C3">
        <w:t>), not just in the image.</w:t>
      </w:r>
    </w:p>
    <w:p w14:paraId="0552C637" w14:textId="77777777" w:rsidR="00C365C8" w:rsidRPr="00E548C3" w:rsidRDefault="00C365C8" w:rsidP="00322007">
      <w:pPr>
        <w:pStyle w:val="ListParagraph"/>
        <w:numPr>
          <w:ilvl w:val="0"/>
          <w:numId w:val="3"/>
        </w:numPr>
        <w:spacing w:before="0" w:after="120"/>
        <w:ind w:left="714" w:hanging="357"/>
      </w:pPr>
      <w:r w:rsidRPr="00E548C3">
        <w:rPr>
          <w:rStyle w:val="Emphasis"/>
        </w:rPr>
        <w:t>Design</w:t>
      </w:r>
      <w:r w:rsidRPr="00E548C3">
        <w:t>: Flyers should be uncluttered, use plain language and have good colour contrast.</w:t>
      </w:r>
    </w:p>
    <w:p w14:paraId="538ADC15" w14:textId="77777777" w:rsidR="00C365C8" w:rsidRPr="00E548C3" w:rsidRDefault="00C365C8" w:rsidP="00C365C8">
      <w:pPr>
        <w:pStyle w:val="Heading2"/>
      </w:pPr>
      <w:bookmarkStart w:id="11" w:name="_Registration_forms"/>
      <w:bookmarkEnd w:id="11"/>
      <w:r w:rsidRPr="00E548C3">
        <w:t>Registration forms</w:t>
      </w:r>
    </w:p>
    <w:p w14:paraId="112A0300" w14:textId="77777777" w:rsidR="00C365C8" w:rsidRPr="00E548C3" w:rsidRDefault="00C365C8" w:rsidP="00C365C8">
      <w:r w:rsidRPr="00E548C3">
        <w:t>Registration forms help you understand and meet the needs of participants. Use these prompts to gather the right types of information.</w:t>
      </w:r>
    </w:p>
    <w:p w14:paraId="13C1C3A9" w14:textId="77777777" w:rsidR="00C365C8" w:rsidRPr="00E548C3" w:rsidRDefault="00C365C8" w:rsidP="00322007">
      <w:pPr>
        <w:pStyle w:val="ListParagraph"/>
        <w:numPr>
          <w:ilvl w:val="0"/>
          <w:numId w:val="16"/>
        </w:numPr>
        <w:spacing w:before="0" w:after="120"/>
        <w:ind w:left="714" w:hanging="357"/>
      </w:pPr>
      <w:r w:rsidRPr="00E548C3">
        <w:rPr>
          <w:rStyle w:val="Emphasis"/>
        </w:rPr>
        <w:t>Registration forms are not a medical information-gathering exercise</w:t>
      </w:r>
      <w:r w:rsidRPr="00E548C3">
        <w:t>: Instead, ask how to keep the participant safe and happy, and how to create quality and empowering experiences. You do not need specific information about a person's impairment.</w:t>
      </w:r>
    </w:p>
    <w:p w14:paraId="0B7BE7C4" w14:textId="77777777" w:rsidR="00C365C8" w:rsidRPr="00E548C3" w:rsidRDefault="00C365C8" w:rsidP="00322007">
      <w:pPr>
        <w:pStyle w:val="ListParagraph"/>
        <w:numPr>
          <w:ilvl w:val="0"/>
          <w:numId w:val="16"/>
        </w:numPr>
        <w:spacing w:before="0" w:after="120"/>
        <w:ind w:left="714" w:hanging="357"/>
      </w:pPr>
      <w:r w:rsidRPr="00E548C3">
        <w:rPr>
          <w:rStyle w:val="Emphasis"/>
        </w:rPr>
        <w:t>Ask strengths-based questions</w:t>
      </w:r>
      <w:r w:rsidRPr="00E548C3">
        <w:t>: Phrase questions to highlight how to create a great experience for the participant, rather than focusing on their impairment.</w:t>
      </w:r>
    </w:p>
    <w:p w14:paraId="2B76F49D" w14:textId="77777777" w:rsidR="00C365C8" w:rsidRPr="00E548C3" w:rsidRDefault="00C365C8" w:rsidP="00322007">
      <w:pPr>
        <w:pStyle w:val="ListParagraph"/>
        <w:numPr>
          <w:ilvl w:val="0"/>
          <w:numId w:val="16"/>
        </w:numPr>
        <w:spacing w:before="0" w:after="120"/>
        <w:ind w:left="714" w:hanging="357"/>
      </w:pPr>
      <w:r w:rsidRPr="00E548C3">
        <w:rPr>
          <w:rStyle w:val="Emphasis"/>
        </w:rPr>
        <w:t>Customise your forms</w:t>
      </w:r>
      <w:r w:rsidRPr="00E548C3">
        <w:t>: Tailor registration forms to your organisation and the specific activity, considering necessary information, risks, hazards and support.</w:t>
      </w:r>
    </w:p>
    <w:p w14:paraId="0D92FD89" w14:textId="77777777" w:rsidR="00C365C8" w:rsidRPr="00E548C3" w:rsidRDefault="00C365C8" w:rsidP="00322007">
      <w:pPr>
        <w:pStyle w:val="ListParagraph"/>
        <w:numPr>
          <w:ilvl w:val="0"/>
          <w:numId w:val="16"/>
        </w:numPr>
        <w:spacing w:before="0" w:after="120"/>
        <w:ind w:left="714" w:hanging="357"/>
      </w:pPr>
      <w:r w:rsidRPr="00E548C3">
        <w:rPr>
          <w:rStyle w:val="Emphasis"/>
        </w:rPr>
        <w:t>Ask everyone</w:t>
      </w:r>
      <w:r w:rsidRPr="00E548C3">
        <w:t>: Ask about accessibility needs for everyone, not just those with visible impairments. Anyone could have preferences that would enhance their experience.</w:t>
      </w:r>
    </w:p>
    <w:p w14:paraId="5B1523B8" w14:textId="77777777" w:rsidR="00C365C8" w:rsidRPr="00E548C3" w:rsidRDefault="00C365C8" w:rsidP="00C365C8">
      <w:pPr>
        <w:pStyle w:val="Heading3"/>
      </w:pPr>
      <w:r w:rsidRPr="00E548C3">
        <w:t>Examples:</w:t>
      </w:r>
    </w:p>
    <w:p w14:paraId="55083776" w14:textId="77777777" w:rsidR="00C365C8" w:rsidRPr="00E548C3" w:rsidRDefault="00C365C8" w:rsidP="00322007">
      <w:pPr>
        <w:pStyle w:val="ListParagraph"/>
        <w:numPr>
          <w:ilvl w:val="0"/>
          <w:numId w:val="17"/>
        </w:numPr>
        <w:spacing w:before="0" w:after="120"/>
        <w:ind w:left="714" w:hanging="357"/>
      </w:pPr>
      <w:r w:rsidRPr="00E548C3">
        <w:t xml:space="preserve">Adventure Works: Functional ability questionnaire (link here: </w:t>
      </w:r>
      <w:hyperlink r:id="rId47" w:history="1">
        <w:r w:rsidRPr="00E548C3">
          <w:rPr>
            <w:rStyle w:val="Hyperlink"/>
          </w:rPr>
          <w:t>https://tinyurl.com/yckaretk</w:t>
        </w:r>
      </w:hyperlink>
      <w:r w:rsidRPr="00E548C3">
        <w:t>).</w:t>
      </w:r>
    </w:p>
    <w:p w14:paraId="3744A01B" w14:textId="77777777" w:rsidR="00C365C8" w:rsidRPr="00E548C3" w:rsidRDefault="00C365C8" w:rsidP="00322007">
      <w:pPr>
        <w:pStyle w:val="ListParagraph"/>
        <w:numPr>
          <w:ilvl w:val="0"/>
          <w:numId w:val="17"/>
        </w:numPr>
        <w:spacing w:before="0" w:after="120"/>
        <w:ind w:left="714" w:hanging="357"/>
      </w:pPr>
      <w:r w:rsidRPr="00E548C3">
        <w:t xml:space="preserve">Recreate NZ: Become a participant form (link here: </w:t>
      </w:r>
      <w:hyperlink r:id="rId48" w:history="1">
        <w:r w:rsidRPr="00E548C3">
          <w:rPr>
            <w:rStyle w:val="Hyperlink"/>
          </w:rPr>
          <w:t>https://www.recreate.org.nz/becomeaparticipant</w:t>
        </w:r>
      </w:hyperlink>
      <w:r w:rsidRPr="00E548C3">
        <w:t>) for young people with an intellectual impairment.</w:t>
      </w:r>
    </w:p>
    <w:p w14:paraId="5EBEF769" w14:textId="77777777" w:rsidR="00C365C8" w:rsidRDefault="00C365C8" w:rsidP="00C365C8">
      <w:r w:rsidRPr="00E548C3">
        <w:t>Once you have received the participant information, remember to allow time to develop a clear plan that responds to the needs of your participants. This will need to outline how you will work together with that person and their community group, school and/or whānau to ensure they are supported. This might include changes to equipment, location, timing, or the staff required, so planning is vital.</w:t>
      </w:r>
    </w:p>
    <w:p w14:paraId="3BF94015" w14:textId="25619D15" w:rsidR="00513261" w:rsidRPr="00E548C3" w:rsidRDefault="00513261" w:rsidP="00513261">
      <w:pPr>
        <w:pStyle w:val="pgnum"/>
      </w:pPr>
      <w:r>
        <w:t>Page 12</w:t>
      </w:r>
    </w:p>
    <w:p w14:paraId="5F265B8C" w14:textId="77777777" w:rsidR="00C365C8" w:rsidRPr="00E548C3" w:rsidRDefault="00C365C8" w:rsidP="00C365C8">
      <w:pPr>
        <w:pStyle w:val="Heading2"/>
      </w:pPr>
      <w:bookmarkStart w:id="12" w:name="_Clear_communication"/>
      <w:bookmarkEnd w:id="12"/>
      <w:r w:rsidRPr="00E548C3">
        <w:t>Clear communication</w:t>
      </w:r>
    </w:p>
    <w:p w14:paraId="5D92F2FB" w14:textId="77777777" w:rsidR="00C365C8" w:rsidRPr="00E548C3" w:rsidRDefault="00C365C8" w:rsidP="00C365C8">
      <w:r w:rsidRPr="00E548C3">
        <w:t>Providing one point of contact (with a phone number) can be helpful, because participants and/or their support networks may have questions or concerns they would prefer to talk through in advance.</w:t>
      </w:r>
    </w:p>
    <w:p w14:paraId="69808151" w14:textId="77777777" w:rsidR="00C365C8" w:rsidRPr="00E548C3" w:rsidRDefault="00C365C8" w:rsidP="00C365C8">
      <w:r w:rsidRPr="00E548C3">
        <w:t xml:space="preserve">Sport NZ has produced guidance on creating accessible documents (link here: </w:t>
      </w:r>
      <w:hyperlink r:id="rId49" w:history="1">
        <w:r w:rsidRPr="00E548C3">
          <w:rPr>
            <w:rStyle w:val="Hyperlink"/>
          </w:rPr>
          <w:t>https://sportnz.org.nz/accessibility/document-accessibility/</w:t>
        </w:r>
      </w:hyperlink>
      <w:r w:rsidRPr="00E548C3">
        <w:t>), to support sport and recreation organisations to develop clear documents for participants, including information on how to add alternative text to images.</w:t>
      </w:r>
    </w:p>
    <w:p w14:paraId="01EDDD1E" w14:textId="77777777" w:rsidR="00C365C8" w:rsidRPr="00E548C3" w:rsidRDefault="00C365C8" w:rsidP="00C365C8">
      <w:pPr>
        <w:pStyle w:val="Heading3"/>
      </w:pPr>
      <w:r w:rsidRPr="00E548C3">
        <w:t>Communication before the activity</w:t>
      </w:r>
    </w:p>
    <w:p w14:paraId="1D486F77" w14:textId="77777777" w:rsidR="00C365C8" w:rsidRPr="00E548C3" w:rsidRDefault="00C365C8" w:rsidP="00322007">
      <w:pPr>
        <w:pStyle w:val="ListParagraph"/>
        <w:numPr>
          <w:ilvl w:val="0"/>
          <w:numId w:val="18"/>
        </w:numPr>
        <w:spacing w:before="0" w:after="120"/>
        <w:ind w:left="714" w:hanging="357"/>
      </w:pPr>
      <w:r w:rsidRPr="00E548C3">
        <w:rPr>
          <w:rStyle w:val="Emphasis"/>
        </w:rPr>
        <w:t>Share the full experience</w:t>
      </w:r>
      <w:r w:rsidRPr="00E548C3">
        <w:t>: Provide details about the entire journey, including arrival and orientation, not just the main activity.</w:t>
      </w:r>
    </w:p>
    <w:p w14:paraId="7EE8D81C" w14:textId="77777777" w:rsidR="00C365C8" w:rsidRPr="00E548C3" w:rsidRDefault="00C365C8" w:rsidP="00322007">
      <w:pPr>
        <w:pStyle w:val="ListParagraph"/>
        <w:numPr>
          <w:ilvl w:val="0"/>
          <w:numId w:val="18"/>
        </w:numPr>
        <w:spacing w:before="0" w:after="120"/>
        <w:ind w:left="714" w:hanging="357"/>
      </w:pPr>
      <w:r w:rsidRPr="00E548C3">
        <w:rPr>
          <w:rStyle w:val="Emphasis"/>
        </w:rPr>
        <w:t>Provide opportunities for orientation</w:t>
      </w:r>
      <w:r w:rsidRPr="00E548C3">
        <w:t>: Allow time for participants to orient themselves to new environments and identify boundaries, trip hazards, equipment and distances. This helps maintain the participant's autonomy.</w:t>
      </w:r>
    </w:p>
    <w:p w14:paraId="45B79DA3" w14:textId="77777777" w:rsidR="00C365C8" w:rsidRPr="00E548C3" w:rsidRDefault="00C365C8" w:rsidP="00322007">
      <w:pPr>
        <w:pStyle w:val="ListParagraph"/>
        <w:numPr>
          <w:ilvl w:val="0"/>
          <w:numId w:val="18"/>
        </w:numPr>
        <w:spacing w:before="0" w:after="120"/>
        <w:ind w:left="714" w:hanging="357"/>
      </w:pPr>
      <w:r w:rsidRPr="00E548C3">
        <w:rPr>
          <w:rStyle w:val="Emphasis"/>
        </w:rPr>
        <w:t>Use visual aids</w:t>
      </w:r>
      <w:r w:rsidRPr="00E548C3">
        <w:t xml:space="preserve">: Where possible, offer video introductions, site maps and images to help participants prepare. This will also help schools and groups in creating social stories (link here: </w:t>
      </w:r>
      <w:hyperlink r:id="rId50" w:history="1">
        <w:r w:rsidRPr="00E548C3">
          <w:rPr>
            <w:rStyle w:val="Hyperlink"/>
          </w:rPr>
          <w:t>https://tinyurl.com/zbuybz72</w:t>
        </w:r>
      </w:hyperlink>
      <w:r w:rsidRPr="00E548C3">
        <w:t>).</w:t>
      </w:r>
    </w:p>
    <w:p w14:paraId="30274C9C" w14:textId="77777777" w:rsidR="00C365C8" w:rsidRPr="00E548C3" w:rsidRDefault="00C365C8" w:rsidP="00322007">
      <w:pPr>
        <w:pStyle w:val="ListParagraph"/>
        <w:numPr>
          <w:ilvl w:val="0"/>
          <w:numId w:val="18"/>
        </w:numPr>
        <w:spacing w:before="0" w:after="120"/>
        <w:ind w:left="714" w:hanging="357"/>
      </w:pPr>
      <w:r w:rsidRPr="00E548C3">
        <w:rPr>
          <w:rStyle w:val="Emphasis"/>
        </w:rPr>
        <w:t>Simplify your gear lists</w:t>
      </w:r>
      <w:r w:rsidRPr="00E548C3">
        <w:t xml:space="preserve">: Use plain language (link here: </w:t>
      </w:r>
      <w:hyperlink r:id="rId51" w:history="1">
        <w:r w:rsidRPr="00E548C3">
          <w:rPr>
            <w:rStyle w:val="Hyperlink"/>
          </w:rPr>
          <w:t>https://capire.co.nz/resources/use-plain-language-in-your-writing/</w:t>
        </w:r>
      </w:hyperlink>
      <w:r w:rsidRPr="00E548C3">
        <w:t>) and include pictures with captions explaining the equipment needed.</w:t>
      </w:r>
    </w:p>
    <w:p w14:paraId="6EB2C0B4" w14:textId="77777777" w:rsidR="00C365C8" w:rsidRPr="00E548C3" w:rsidRDefault="00C365C8" w:rsidP="00322007">
      <w:pPr>
        <w:pStyle w:val="ListParagraph"/>
        <w:numPr>
          <w:ilvl w:val="0"/>
          <w:numId w:val="18"/>
        </w:numPr>
        <w:spacing w:before="0" w:after="120"/>
        <w:ind w:left="714" w:hanging="357"/>
      </w:pPr>
      <w:r w:rsidRPr="00E548C3">
        <w:rPr>
          <w:rStyle w:val="Emphasis"/>
        </w:rPr>
        <w:t>Provide programme timings:</w:t>
      </w:r>
      <w:r w:rsidRPr="00E548C3">
        <w:t xml:space="preserve"> Share schedules in advance, including break times and meals. This is important for participants who need to manage their energy levels or plan medication around mealtimes. Consider if you can be flexible with these times if needed.</w:t>
      </w:r>
    </w:p>
    <w:p w14:paraId="5A97B6E5" w14:textId="77777777" w:rsidR="00C365C8" w:rsidRPr="00E548C3" w:rsidRDefault="00C365C8" w:rsidP="00322007">
      <w:pPr>
        <w:pStyle w:val="ListParagraph"/>
        <w:numPr>
          <w:ilvl w:val="0"/>
          <w:numId w:val="18"/>
        </w:numPr>
        <w:spacing w:before="0" w:after="120"/>
        <w:ind w:left="714" w:hanging="357"/>
      </w:pPr>
      <w:r w:rsidRPr="00E548C3">
        <w:rPr>
          <w:rStyle w:val="Emphasis"/>
        </w:rPr>
        <w:t>Consider non-verbal communication:</w:t>
      </w:r>
      <w:r w:rsidRPr="00E548C3">
        <w:t xml:space="preserve"> Check you have understood the participants' needs and planned how to communicate during the session. For example, if you'll communicate with a thumbs up rather than verbally, maintaining a good line of sight during the activity is vital.</w:t>
      </w:r>
    </w:p>
    <w:p w14:paraId="49F787B6" w14:textId="472EED9C" w:rsidR="008828C8" w:rsidRPr="008828C8" w:rsidRDefault="00C365C8" w:rsidP="00322007">
      <w:pPr>
        <w:pStyle w:val="ListParagraph"/>
        <w:numPr>
          <w:ilvl w:val="0"/>
          <w:numId w:val="18"/>
        </w:numPr>
        <w:spacing w:before="0" w:after="120"/>
        <w:ind w:left="714" w:hanging="357"/>
      </w:pPr>
      <w:r w:rsidRPr="00E548C3">
        <w:rPr>
          <w:rStyle w:val="Emphasis"/>
        </w:rPr>
        <w:t>Create a list of FAQs</w:t>
      </w:r>
      <w:r w:rsidRPr="00E548C3">
        <w:t>: A list of frequently asked questions about your activity can help with communication and support future interactions with schools and community groups.</w:t>
      </w:r>
    </w:p>
    <w:p w14:paraId="1E495ACC" w14:textId="3491106F" w:rsidR="008828C8" w:rsidRPr="008828C8" w:rsidRDefault="008828C8" w:rsidP="008828C8">
      <w:pPr>
        <w:pStyle w:val="pgnum"/>
      </w:pPr>
      <w:r>
        <w:t>Page 13</w:t>
      </w:r>
    </w:p>
    <w:p w14:paraId="697E7906" w14:textId="77777777" w:rsidR="00C365C8" w:rsidRPr="00E548C3" w:rsidRDefault="00C365C8" w:rsidP="00C365C8">
      <w:pPr>
        <w:pStyle w:val="Heading3"/>
      </w:pPr>
      <w:r w:rsidRPr="00E548C3">
        <w:t>Communication during the activity</w:t>
      </w:r>
    </w:p>
    <w:p w14:paraId="33F5BE29" w14:textId="77777777" w:rsidR="00C365C8" w:rsidRPr="00E548C3" w:rsidRDefault="00C365C8" w:rsidP="00322007">
      <w:pPr>
        <w:pStyle w:val="ListParagraph"/>
        <w:numPr>
          <w:ilvl w:val="0"/>
          <w:numId w:val="19"/>
        </w:numPr>
        <w:spacing w:before="0" w:after="120"/>
        <w:ind w:left="714" w:hanging="357"/>
      </w:pPr>
      <w:r w:rsidRPr="00E548C3">
        <w:rPr>
          <w:rStyle w:val="Emphasis"/>
        </w:rPr>
        <w:t>Display a clear plan or timetable</w:t>
      </w:r>
      <w:r w:rsidRPr="00E548C3">
        <w:t>: Have a visible timetable with pictures and visual aids for participants to follow and engage with.</w:t>
      </w:r>
    </w:p>
    <w:p w14:paraId="758D02B5" w14:textId="77777777" w:rsidR="00C365C8" w:rsidRPr="00E548C3" w:rsidRDefault="00C365C8" w:rsidP="00322007">
      <w:pPr>
        <w:pStyle w:val="ListParagraph"/>
        <w:numPr>
          <w:ilvl w:val="0"/>
          <w:numId w:val="19"/>
        </w:numPr>
        <w:spacing w:before="0" w:after="120"/>
        <w:ind w:left="714" w:hanging="357"/>
      </w:pPr>
      <w:r w:rsidRPr="00E548C3">
        <w:rPr>
          <w:rStyle w:val="Emphasis"/>
        </w:rPr>
        <w:t>Communicate changes promptly</w:t>
      </w:r>
      <w:r w:rsidRPr="00E548C3">
        <w:t>: Try to stick to the agreed plan, but if changes are necessary, communicate these as soon as possible. This information is particularly important for participants who are managing their energy levels or taking medication. Flexibility may be required to ensure the safety of participants, such as allowing some participants to break sooner.</w:t>
      </w:r>
    </w:p>
    <w:p w14:paraId="3DADD576" w14:textId="77777777" w:rsidR="00C365C8" w:rsidRPr="00E548C3" w:rsidRDefault="00C365C8" w:rsidP="00322007">
      <w:pPr>
        <w:pStyle w:val="ListParagraph"/>
        <w:numPr>
          <w:ilvl w:val="0"/>
          <w:numId w:val="19"/>
        </w:numPr>
        <w:spacing w:before="0" w:after="120"/>
        <w:ind w:left="714" w:hanging="357"/>
      </w:pPr>
      <w:r w:rsidRPr="00E548C3">
        <w:rPr>
          <w:rStyle w:val="Emphasis"/>
        </w:rPr>
        <w:t>Use various communication styles</w:t>
      </w:r>
      <w:r w:rsidRPr="00E548C3">
        <w:t>: This could include visual aids for instructions, such as coloured tape for positioning or cue cards for guidance. Tactile modelling can be helpful for people with a visual impairment, allowing them to feel the action and understand how to move their body.</w:t>
      </w:r>
    </w:p>
    <w:p w14:paraId="50E2E582" w14:textId="77777777" w:rsidR="00C365C8" w:rsidRPr="00C365C8" w:rsidRDefault="00C365C8" w:rsidP="00C365C8">
      <w:pPr>
        <w:rPr>
          <w:b/>
        </w:rPr>
      </w:pPr>
      <w:r w:rsidRPr="00C365C8">
        <w:rPr>
          <w:b/>
        </w:rPr>
        <w:t xml:space="preserve">"Sailing helps to give me confidence and I feel a part of a small community of positive, fun people. On the water I am just the same as everyone else. I like my coach, and we have signals and our own way of communicating. Over the last couple of years while on the water and with no aids to help me hear at all, it is something that I am used </w:t>
      </w:r>
      <w:proofErr w:type="gramStart"/>
      <w:r w:rsidRPr="00C365C8">
        <w:rPr>
          <w:b/>
        </w:rPr>
        <w:t>to, and</w:t>
      </w:r>
      <w:proofErr w:type="gramEnd"/>
      <w:r w:rsidRPr="00C365C8">
        <w:rPr>
          <w:b/>
        </w:rPr>
        <w:t xml:space="preserve"> was very much my normal. But after been given the opportunity to try the Milo Action Communicator [link here: </w:t>
      </w:r>
      <w:hyperlink r:id="rId52" w:history="1">
        <w:r w:rsidRPr="00C365C8">
          <w:rPr>
            <w:rStyle w:val="Hyperlink"/>
            <w:b/>
            <w:iCs/>
          </w:rPr>
          <w:t>https://www.okmilo.com/</w:t>
        </w:r>
      </w:hyperlink>
      <w:r w:rsidRPr="00C365C8">
        <w:rPr>
          <w:b/>
        </w:rPr>
        <w:t xml:space="preserve">], it showed me what I was </w:t>
      </w:r>
      <w:proofErr w:type="gramStart"/>
      <w:r w:rsidRPr="00C365C8">
        <w:rPr>
          <w:b/>
        </w:rPr>
        <w:t>missing</w:t>
      </w:r>
      <w:proofErr w:type="gramEnd"/>
      <w:r w:rsidRPr="00C365C8">
        <w:rPr>
          <w:b/>
        </w:rPr>
        <w:t xml:space="preserve"> and this was a life changing feeling. It makes being on the water even more exciting."</w:t>
      </w:r>
      <w:r w:rsidRPr="00E548C3">
        <w:t>—Stella Robson, secondary school student on sailing with a hearing impairment and how technology supports her communication</w:t>
      </w:r>
    </w:p>
    <w:p w14:paraId="2B8B9DAB" w14:textId="77777777" w:rsidR="00C365C8" w:rsidRPr="00E548C3" w:rsidRDefault="00C365C8" w:rsidP="00C365C8">
      <w:pPr>
        <w:pStyle w:val="Heading3"/>
      </w:pPr>
      <w:r w:rsidRPr="00E548C3">
        <w:t>Proactive communication</w:t>
      </w:r>
    </w:p>
    <w:p w14:paraId="262C831D" w14:textId="77777777" w:rsidR="00C365C8" w:rsidRPr="00E548C3" w:rsidRDefault="00C365C8" w:rsidP="00C365C8">
      <w:r w:rsidRPr="00E548C3">
        <w:t xml:space="preserve">As a provider, you usually meet the </w:t>
      </w:r>
      <w:proofErr w:type="spellStart"/>
      <w:r w:rsidRPr="00E548C3">
        <w:t>ākonga</w:t>
      </w:r>
      <w:proofErr w:type="spellEnd"/>
      <w:r w:rsidRPr="00E548C3">
        <w:t xml:space="preserve"> (students) only after they have arrived at your facility. This means you might not know if anyone has been left behind by their school/</w:t>
      </w:r>
      <w:proofErr w:type="spellStart"/>
      <w:r w:rsidRPr="00E548C3">
        <w:t>kura</w:t>
      </w:r>
      <w:proofErr w:type="spellEnd"/>
      <w:r w:rsidRPr="00E548C3">
        <w:t xml:space="preserve"> due to assumptions about their needs. You can change this by proactively encouraging schools to include everyone.</w:t>
      </w:r>
    </w:p>
    <w:p w14:paraId="14AEA8C9" w14:textId="77777777" w:rsidR="00C365C8" w:rsidRPr="00E548C3" w:rsidRDefault="00C365C8" w:rsidP="00C365C8">
      <w:r w:rsidRPr="00E548C3">
        <w:t>Providers can also contact local disability groups directly to promote their inclusive programmes. These groups can also help distribute information to potential participants and their whānau.</w:t>
      </w:r>
    </w:p>
    <w:p w14:paraId="0B8DD1CF" w14:textId="77777777" w:rsidR="00C365C8" w:rsidRPr="00E548C3" w:rsidRDefault="00C365C8" w:rsidP="00C365C8">
      <w:r w:rsidRPr="00E548C3">
        <w:t>Proactively sharing what you offer will build confidence in your ability to provide quality experiences, making it easier for groups to collaborate with you.</w:t>
      </w:r>
    </w:p>
    <w:p w14:paraId="5AB69ACF" w14:textId="77777777" w:rsidR="00C365C8" w:rsidRPr="00E548C3" w:rsidRDefault="00C365C8" w:rsidP="00322007">
      <w:pPr>
        <w:pStyle w:val="ListParagraph"/>
        <w:numPr>
          <w:ilvl w:val="0"/>
          <w:numId w:val="20"/>
        </w:numPr>
        <w:spacing w:before="0" w:after="120"/>
        <w:ind w:left="714" w:hanging="357"/>
      </w:pPr>
      <w:r w:rsidRPr="00E548C3">
        <w:rPr>
          <w:rStyle w:val="Emphasis"/>
        </w:rPr>
        <w:t>Build trust:</w:t>
      </w:r>
      <w:r w:rsidRPr="00E548C3">
        <w:t xml:space="preserve"> Establishing trust with individuals or organisations may take time, especially if they have had negative past experiences with providers. Having clear and accessible information available will help them feel more confident about what you can offer.</w:t>
      </w:r>
    </w:p>
    <w:p w14:paraId="2A5DE246" w14:textId="77777777" w:rsidR="00C365C8" w:rsidRPr="00E548C3" w:rsidRDefault="00C365C8" w:rsidP="00322007">
      <w:pPr>
        <w:pStyle w:val="ListParagraph"/>
        <w:numPr>
          <w:ilvl w:val="0"/>
          <w:numId w:val="20"/>
        </w:numPr>
        <w:spacing w:before="0" w:after="120"/>
        <w:ind w:left="714" w:hanging="357"/>
      </w:pPr>
      <w:r w:rsidRPr="00E548C3">
        <w:rPr>
          <w:rStyle w:val="Emphasis"/>
        </w:rPr>
        <w:t>Clarify roles and resources</w:t>
      </w:r>
      <w:r w:rsidRPr="00E548C3">
        <w:t>: Clearly outline what you provide (</w:t>
      </w:r>
      <w:proofErr w:type="spellStart"/>
      <w:r w:rsidRPr="00E548C3">
        <w:t>eg</w:t>
      </w:r>
      <w:proofErr w:type="spellEnd"/>
      <w:r w:rsidRPr="00E548C3">
        <w:t>, beach wheelchair, accessible location) and what schools and/or community groups need to provide (</w:t>
      </w:r>
      <w:proofErr w:type="spellStart"/>
      <w:r w:rsidRPr="00E548C3">
        <w:t>eg</w:t>
      </w:r>
      <w:proofErr w:type="spellEnd"/>
      <w:r w:rsidRPr="00E548C3">
        <w:t>, accessible transport) to set clear expectations.</w:t>
      </w:r>
    </w:p>
    <w:p w14:paraId="37497C43" w14:textId="29D1ECB6" w:rsidR="000915E5" w:rsidRPr="000915E5" w:rsidRDefault="00C365C8" w:rsidP="00322007">
      <w:pPr>
        <w:pStyle w:val="ListParagraph"/>
        <w:numPr>
          <w:ilvl w:val="0"/>
          <w:numId w:val="20"/>
        </w:numPr>
        <w:spacing w:before="0" w:after="120"/>
        <w:ind w:left="714" w:hanging="357"/>
      </w:pPr>
      <w:r w:rsidRPr="00E548C3">
        <w:rPr>
          <w:rStyle w:val="Emphasis"/>
        </w:rPr>
        <w:t>Highlight funding opportunities</w:t>
      </w:r>
      <w:r w:rsidRPr="00E548C3">
        <w:t>: Inform schools and community groups if you have funding available to help cover costs.</w:t>
      </w:r>
    </w:p>
    <w:p w14:paraId="76312154" w14:textId="6EF1CD8D" w:rsidR="000915E5" w:rsidRPr="000915E5" w:rsidRDefault="000915E5" w:rsidP="000915E5">
      <w:pPr>
        <w:pStyle w:val="pgnum"/>
      </w:pPr>
      <w:r>
        <w:t>Page 14</w:t>
      </w:r>
    </w:p>
    <w:p w14:paraId="188B3295" w14:textId="77777777" w:rsidR="00C365C8" w:rsidRPr="00E548C3" w:rsidRDefault="00C365C8" w:rsidP="00C365C8">
      <w:pPr>
        <w:pStyle w:val="Heading2"/>
      </w:pPr>
      <w:bookmarkStart w:id="13" w:name="_Tailoring_your_activities"/>
      <w:bookmarkEnd w:id="13"/>
      <w:r w:rsidRPr="00E548C3">
        <w:t>Tailoring your activities</w:t>
      </w:r>
    </w:p>
    <w:p w14:paraId="2F202F82" w14:textId="77777777" w:rsidR="00C365C8" w:rsidRPr="00E548C3" w:rsidRDefault="00C365C8" w:rsidP="00C365C8">
      <w:r w:rsidRPr="00E548C3">
        <w:t xml:space="preserve">When deciding how to deliver your activity, remember there is no "one size fits all" approach to working with disabled people. Even if two people have similar impairments, they may have very different levels of experience, comfort and confidence that affect how they would like to participate. Taking a </w:t>
      </w:r>
      <w:r w:rsidRPr="00E548C3">
        <w:rPr>
          <w:rStyle w:val="Emphasis"/>
        </w:rPr>
        <w:t>person-centred approach</w:t>
      </w:r>
      <w:r w:rsidRPr="00E548C3">
        <w:t xml:space="preserve"> will help you to plan for the individual and not the impairment.</w:t>
      </w:r>
    </w:p>
    <w:p w14:paraId="00CB5C9B" w14:textId="77777777" w:rsidR="00C365C8" w:rsidRPr="00E548C3" w:rsidRDefault="00C365C8" w:rsidP="00C365C8">
      <w:pPr>
        <w:pStyle w:val="Heading3"/>
      </w:pPr>
      <w:r w:rsidRPr="00E548C3">
        <w:t>Involve participants in designing the solutions</w:t>
      </w:r>
    </w:p>
    <w:p w14:paraId="14AC59A3" w14:textId="77777777" w:rsidR="00C365C8" w:rsidRPr="00E548C3" w:rsidRDefault="00C365C8" w:rsidP="00C365C8">
      <w:r w:rsidRPr="00E548C3">
        <w:t xml:space="preserve">When addressing barriers, </w:t>
      </w:r>
      <w:r w:rsidRPr="00E548C3">
        <w:rPr>
          <w:rStyle w:val="Emphasis"/>
        </w:rPr>
        <w:t>the disabled person and their support networks are the experts</w:t>
      </w:r>
      <w:r w:rsidRPr="00E548C3">
        <w:t xml:space="preserve">. It is important to work </w:t>
      </w:r>
      <w:r w:rsidRPr="00E548C3">
        <w:rPr>
          <w:rStyle w:val="Emphasis"/>
        </w:rPr>
        <w:t>with</w:t>
      </w:r>
      <w:r w:rsidRPr="00E548C3">
        <w:t xml:space="preserve"> them, rather than assume what is and isn't a barrier to participation.</w:t>
      </w:r>
    </w:p>
    <w:p w14:paraId="32F785F4" w14:textId="77777777" w:rsidR="00C365C8" w:rsidRPr="00E548C3" w:rsidRDefault="00C365C8" w:rsidP="00322007">
      <w:pPr>
        <w:pStyle w:val="ListParagraph"/>
        <w:numPr>
          <w:ilvl w:val="0"/>
          <w:numId w:val="21"/>
        </w:numPr>
        <w:spacing w:before="0" w:after="120"/>
        <w:ind w:left="714" w:hanging="357"/>
      </w:pPr>
      <w:r w:rsidRPr="00E548C3">
        <w:t xml:space="preserve">Assume that I can (link here: </w:t>
      </w:r>
      <w:hyperlink r:id="rId53" w:history="1">
        <w:r w:rsidRPr="00E548C3">
          <w:rPr>
            <w:rStyle w:val="Hyperlink"/>
          </w:rPr>
          <w:t xml:space="preserve">https://www.youtube.com/watch?app = </w:t>
        </w:r>
        <w:proofErr w:type="spellStart"/>
        <w:r w:rsidRPr="00E548C3">
          <w:rPr>
            <w:rStyle w:val="Hyperlink"/>
          </w:rPr>
          <w:t>desktop&amp;v</w:t>
        </w:r>
        <w:proofErr w:type="spellEnd"/>
        <w:r w:rsidRPr="00E548C3">
          <w:rPr>
            <w:rStyle w:val="Hyperlink"/>
          </w:rPr>
          <w:t xml:space="preserve"> = 9HpLhxMFJR8</w:t>
        </w:r>
      </w:hyperlink>
      <w:r w:rsidRPr="00E548C3">
        <w:t>): This video highlights how negative assumptions about what's possible for disabled people can often limit someone's experience.</w:t>
      </w:r>
    </w:p>
    <w:p w14:paraId="5CDAA869" w14:textId="77777777" w:rsidR="00C365C8" w:rsidRPr="00E548C3" w:rsidRDefault="00C365C8" w:rsidP="00C365C8">
      <w:pPr>
        <w:pStyle w:val="Heading3"/>
      </w:pPr>
      <w:r w:rsidRPr="00E548C3">
        <w:t>Adventure and the "right to risk"</w:t>
      </w:r>
    </w:p>
    <w:p w14:paraId="4B7BA045" w14:textId="77777777" w:rsidR="00C365C8" w:rsidRPr="00E548C3" w:rsidRDefault="00C365C8" w:rsidP="00C365C8">
      <w:r w:rsidRPr="00E548C3">
        <w:t>Taking considered risks is an important part of the human experience. In the outdoors, positive risk taking contributes to an overall sense of adventure that promotes wellbeing and can lead to an increase in confidence.</w:t>
      </w:r>
    </w:p>
    <w:p w14:paraId="60C04A3C" w14:textId="77777777" w:rsidR="00C365C8" w:rsidRPr="00E548C3" w:rsidRDefault="00C365C8" w:rsidP="00C365C8">
      <w:r w:rsidRPr="00E548C3">
        <w:t xml:space="preserve">Positive risk taking (or risk enablement) is linked to the concept of </w:t>
      </w:r>
      <w:r w:rsidRPr="00E548C3">
        <w:rPr>
          <w:rStyle w:val="Emphasis"/>
        </w:rPr>
        <w:t>self-determination</w:t>
      </w:r>
      <w:r w:rsidRPr="00E548C3">
        <w:t xml:space="preserve">, which asserts that disabled people should be in control of how they participate. Another concept used in outdoor recreation is the challenge by choice philosophy (link here: </w:t>
      </w:r>
      <w:hyperlink r:id="rId54" w:history="1">
        <w:r w:rsidRPr="00E548C3">
          <w:rPr>
            <w:rStyle w:val="Hyperlink"/>
          </w:rPr>
          <w:t>https://tinyurl.com/mwy5wwsz</w:t>
        </w:r>
      </w:hyperlink>
      <w:r w:rsidRPr="00E548C3">
        <w:t>), which empowers people to personalise how they participate in an activity.</w:t>
      </w:r>
    </w:p>
    <w:p w14:paraId="4BECD176" w14:textId="77777777" w:rsidR="00C365C8" w:rsidRDefault="00C365C8" w:rsidP="00C365C8">
      <w:r w:rsidRPr="00E548C3">
        <w:t>Prior communication about the types of activities and choices available is vital, so people with impairments can be empowered to make decisions that are best for them.</w:t>
      </w:r>
    </w:p>
    <w:p w14:paraId="2347F0E6" w14:textId="41A509C5" w:rsidR="000915E5" w:rsidRPr="000915E5" w:rsidRDefault="000915E5" w:rsidP="000915E5">
      <w:pPr>
        <w:pStyle w:val="pgnum"/>
      </w:pPr>
      <w:r>
        <w:t>Page 15</w:t>
      </w:r>
    </w:p>
    <w:p w14:paraId="572C8AC3" w14:textId="77777777" w:rsidR="00C365C8" w:rsidRPr="00E548C3" w:rsidRDefault="00C365C8" w:rsidP="00C365C8">
      <w:r w:rsidRPr="00C365C8">
        <w:rPr>
          <w:b/>
        </w:rPr>
        <w:t>"This week has been awesome. Better than I could have ever expected to be honest. I've made a lot of new friends and a lot of memories that will last me a lifetime. The abseiling and the high ropes were my favourite activities because I saw how I'm capable of getting out of my comfort zone. I want to continue to step out of my comfort zone more and more and have fun no matter what."</w:t>
      </w:r>
      <w:r w:rsidRPr="00E548C3">
        <w:t xml:space="preserve">—Participant from the Halberg Foundation's (link here: </w:t>
      </w:r>
      <w:hyperlink r:id="rId55" w:history="1">
        <w:r w:rsidRPr="00E548C3">
          <w:rPr>
            <w:rStyle w:val="Hyperlink"/>
          </w:rPr>
          <w:t>https://halberg.co.nz/</w:t>
        </w:r>
      </w:hyperlink>
      <w:r w:rsidRPr="00E548C3">
        <w:t>) Outdoor Recreation Camp</w:t>
      </w:r>
    </w:p>
    <w:p w14:paraId="62D42E15" w14:textId="77777777" w:rsidR="00C365C8" w:rsidRPr="00E548C3" w:rsidRDefault="00C365C8" w:rsidP="00C365C8">
      <w:pPr>
        <w:pStyle w:val="Heading4"/>
      </w:pPr>
      <w:r w:rsidRPr="00E548C3">
        <w:t>Balancing risk and safety</w:t>
      </w:r>
    </w:p>
    <w:p w14:paraId="00F8D445" w14:textId="77777777" w:rsidR="00C365C8" w:rsidRPr="00E548C3" w:rsidRDefault="00C365C8" w:rsidP="00C365C8">
      <w:r w:rsidRPr="00E548C3">
        <w:t xml:space="preserve">Your approach to risk management should be the same for all participants, regardless of their ability. Find the acceptable level of risk for participants to experience a degree of challenge. When adapting activities to better suit the needs of participants, consider if that adaptation still provides </w:t>
      </w:r>
      <w:r w:rsidRPr="00E548C3">
        <w:rPr>
          <w:rStyle w:val="Emphasis"/>
        </w:rPr>
        <w:t>equity</w:t>
      </w:r>
      <w:r w:rsidRPr="00E548C3">
        <w:t xml:space="preserve"> in the level of challenge it presents. For example, the safest way to support a person with an impairment when kayaking may be to use a tandem kayak. However, a single kayak with outriggers would still offer additional support while maintaining independence. Both options could be good adaptations, it depends on the individual, the environment and the situational risks and hazards as to what solution is best.</w:t>
      </w:r>
    </w:p>
    <w:p w14:paraId="64F3F91C" w14:textId="77777777" w:rsidR="00C365C8" w:rsidRPr="00E548C3" w:rsidRDefault="00C365C8" w:rsidP="00C365C8">
      <w:pPr>
        <w:pStyle w:val="Heading3"/>
      </w:pPr>
      <w:r w:rsidRPr="00E548C3">
        <w:t>Prioritising whanaungatanga and building rapport</w:t>
      </w:r>
    </w:p>
    <w:p w14:paraId="7EA8A127" w14:textId="77777777" w:rsidR="00C365C8" w:rsidRPr="00E548C3" w:rsidRDefault="00C365C8" w:rsidP="00C365C8">
      <w:r w:rsidRPr="00E548C3">
        <w:t>Allowing time for whanaungatanga and relationship building with participants and their whānau will let you make better adaptation recommendations and help them to feel more comfortable in what might be an unfamiliar situation. Useful questions to ask include the following.</w:t>
      </w:r>
    </w:p>
    <w:p w14:paraId="263B55BF" w14:textId="77777777" w:rsidR="00C365C8" w:rsidRPr="00E548C3" w:rsidRDefault="00C365C8" w:rsidP="00322007">
      <w:pPr>
        <w:pStyle w:val="ListParagraph"/>
        <w:numPr>
          <w:ilvl w:val="0"/>
          <w:numId w:val="21"/>
        </w:numPr>
        <w:spacing w:before="0" w:after="120"/>
        <w:ind w:left="714" w:hanging="357"/>
      </w:pPr>
      <w:r w:rsidRPr="00E548C3">
        <w:t>What's their idea of "success" in this activity or experience?</w:t>
      </w:r>
    </w:p>
    <w:p w14:paraId="4D554E89" w14:textId="77777777" w:rsidR="00C365C8" w:rsidRPr="00E548C3" w:rsidRDefault="00C365C8" w:rsidP="00322007">
      <w:pPr>
        <w:pStyle w:val="ListParagraph"/>
        <w:numPr>
          <w:ilvl w:val="0"/>
          <w:numId w:val="21"/>
        </w:numPr>
        <w:spacing w:before="0" w:after="120"/>
        <w:ind w:left="714" w:hanging="357"/>
      </w:pPr>
      <w:r w:rsidRPr="00E548C3">
        <w:t>What excites them, and what would they like to try?</w:t>
      </w:r>
    </w:p>
    <w:p w14:paraId="5CB2C8EA" w14:textId="77777777" w:rsidR="00C365C8" w:rsidRPr="00E548C3" w:rsidRDefault="00C365C8" w:rsidP="00322007">
      <w:pPr>
        <w:pStyle w:val="ListParagraph"/>
        <w:numPr>
          <w:ilvl w:val="0"/>
          <w:numId w:val="21"/>
        </w:numPr>
        <w:spacing w:before="0" w:after="120"/>
        <w:ind w:left="714" w:hanging="357"/>
      </w:pPr>
      <w:r w:rsidRPr="00E548C3">
        <w:t>How do they feel and react in certain environments, such as water or heights?</w:t>
      </w:r>
    </w:p>
    <w:p w14:paraId="51D2AF78" w14:textId="77777777" w:rsidR="00C365C8" w:rsidRPr="00E548C3" w:rsidRDefault="00C365C8" w:rsidP="00322007">
      <w:pPr>
        <w:pStyle w:val="ListParagraph"/>
        <w:numPr>
          <w:ilvl w:val="0"/>
          <w:numId w:val="21"/>
        </w:numPr>
        <w:spacing w:before="0" w:after="120"/>
        <w:ind w:left="714" w:hanging="357"/>
      </w:pPr>
      <w:r w:rsidRPr="00E548C3">
        <w:t>Do they have any specific triggers to avoid or methods for de-escalation?</w:t>
      </w:r>
    </w:p>
    <w:p w14:paraId="1AA26F1B" w14:textId="77777777" w:rsidR="00C365C8" w:rsidRPr="00E548C3" w:rsidRDefault="00C365C8" w:rsidP="00C365C8">
      <w:pPr>
        <w:pStyle w:val="Heading3"/>
      </w:pPr>
      <w:r w:rsidRPr="00E548C3">
        <w:t>STEP model</w:t>
      </w:r>
    </w:p>
    <w:p w14:paraId="648D107C" w14:textId="77777777" w:rsidR="00C365C8" w:rsidRDefault="00C365C8" w:rsidP="00C365C8">
      <w:r w:rsidRPr="00E548C3">
        <w:t>The STEP model is a framework that supports the inclusion of disabled people by suggesting four variables to consider when designing your activities. Try to approach each of the variables with flexibility and creativity when seeking out possible solutions. Remember that involving the participants when discussing potential adaptations will support better results.</w:t>
      </w:r>
    </w:p>
    <w:p w14:paraId="5EDF23EA" w14:textId="080D7CC4" w:rsidR="000915E5" w:rsidRPr="00E548C3" w:rsidRDefault="000915E5" w:rsidP="000915E5">
      <w:pPr>
        <w:pStyle w:val="pgnum"/>
      </w:pPr>
      <w:r>
        <w:t>Page 16</w:t>
      </w:r>
    </w:p>
    <w:p w14:paraId="12BE4F4C" w14:textId="77777777" w:rsidR="00C365C8" w:rsidRPr="00E548C3" w:rsidRDefault="00C365C8" w:rsidP="00C365C8">
      <w:r w:rsidRPr="00E548C3">
        <w:t>Consider how you could adapt the following.</w:t>
      </w:r>
    </w:p>
    <w:p w14:paraId="29F4DFD1" w14:textId="77777777" w:rsidR="00C365C8" w:rsidRPr="00E548C3" w:rsidRDefault="00C365C8" w:rsidP="00C365C8">
      <w:r w:rsidRPr="00E548C3">
        <w:rPr>
          <w:rStyle w:val="Emphasis"/>
        </w:rPr>
        <w:t>S</w:t>
      </w:r>
      <w:r w:rsidRPr="00E548C3">
        <w:t>pace, or environment, including the surface, surroundings, size of the area or any visual or audible distractions.</w:t>
      </w:r>
    </w:p>
    <w:p w14:paraId="323B1A29" w14:textId="77777777" w:rsidR="00C365C8" w:rsidRPr="00E548C3" w:rsidRDefault="00C365C8" w:rsidP="00C365C8">
      <w:r w:rsidRPr="00E548C3">
        <w:rPr>
          <w:rStyle w:val="Emphasis"/>
        </w:rPr>
        <w:t>T</w:t>
      </w:r>
      <w:r w:rsidRPr="00E548C3">
        <w:t>ask, or the way the activity is completed, including the time allocated, distance to be covered, speed, pace, group configuration or type of movement.</w:t>
      </w:r>
    </w:p>
    <w:p w14:paraId="20676A71" w14:textId="77777777" w:rsidR="00C365C8" w:rsidRPr="00E548C3" w:rsidRDefault="00C365C8" w:rsidP="00C365C8">
      <w:r w:rsidRPr="00E548C3">
        <w:rPr>
          <w:rStyle w:val="Emphasis"/>
        </w:rPr>
        <w:t>E</w:t>
      </w:r>
      <w:r w:rsidRPr="00E548C3">
        <w:t>quipment, including specialised equipment with a modified shape, weight, texture, added balance or support, sound or colour.</w:t>
      </w:r>
    </w:p>
    <w:p w14:paraId="3A6B38D5" w14:textId="77777777" w:rsidR="00C365C8" w:rsidRPr="00E548C3" w:rsidRDefault="00C365C8" w:rsidP="00C365C8">
      <w:r w:rsidRPr="00E548C3">
        <w:rPr>
          <w:rStyle w:val="Emphasis"/>
        </w:rPr>
        <w:t>P</w:t>
      </w:r>
      <w:r w:rsidRPr="00E548C3">
        <w:t>eople and how you work with those involved in this activity, including the number of staff, size of the group(s) and whether you use a buddy system or the support of teachers or whānau.</w:t>
      </w:r>
    </w:p>
    <w:p w14:paraId="3E701DAB" w14:textId="77777777" w:rsidR="00C365C8" w:rsidRPr="00E548C3" w:rsidRDefault="00C365C8" w:rsidP="00C365C8">
      <w:pPr>
        <w:pStyle w:val="Heading4"/>
      </w:pPr>
      <w:r w:rsidRPr="00E548C3">
        <w:t>STEP model in action</w:t>
      </w:r>
    </w:p>
    <w:p w14:paraId="6E2EFE3D" w14:textId="77777777" w:rsidR="00C365C8" w:rsidRPr="00E548C3" w:rsidRDefault="00C365C8" w:rsidP="00C365C8">
      <w:r w:rsidRPr="00E548C3">
        <w:rPr>
          <w:rStyle w:val="Emphasis"/>
        </w:rPr>
        <w:t>Activity</w:t>
      </w:r>
      <w:r w:rsidRPr="00E548C3">
        <w:t>: Paddle boarding at the beach.</w:t>
      </w:r>
    </w:p>
    <w:p w14:paraId="1BDC5130" w14:textId="77777777" w:rsidR="00C365C8" w:rsidRPr="00E548C3" w:rsidRDefault="00C365C8" w:rsidP="00C365C8">
      <w:r w:rsidRPr="00E548C3">
        <w:rPr>
          <w:rStyle w:val="Emphasis"/>
        </w:rPr>
        <w:t>Group</w:t>
      </w:r>
      <w:r w:rsidRPr="00E548C3">
        <w:t xml:space="preserve">: Year 8 </w:t>
      </w:r>
      <w:proofErr w:type="spellStart"/>
      <w:r w:rsidRPr="00E548C3">
        <w:t>ākonga</w:t>
      </w:r>
      <w:proofErr w:type="spellEnd"/>
      <w:r w:rsidRPr="00E548C3">
        <w:t>, including students with a range of impairments.</w:t>
      </w:r>
    </w:p>
    <w:p w14:paraId="6E236EFC" w14:textId="77777777" w:rsidR="00C365C8" w:rsidRPr="00E548C3" w:rsidRDefault="00C365C8" w:rsidP="00C365C8">
      <w:r w:rsidRPr="00E548C3">
        <w:rPr>
          <w:rStyle w:val="Emphasis"/>
        </w:rPr>
        <w:t>S</w:t>
      </w:r>
      <w:r w:rsidRPr="00E548C3">
        <w:t>pace: The session has been moved to a quieter area of the beach to make communication with students easier. The location has been chosen due to its closeness to public facilities, including accessible toilets.</w:t>
      </w:r>
    </w:p>
    <w:p w14:paraId="60659D80" w14:textId="77777777" w:rsidR="00C365C8" w:rsidRPr="00E548C3" w:rsidRDefault="00C365C8" w:rsidP="00C365C8">
      <w:r w:rsidRPr="00E548C3">
        <w:rPr>
          <w:rStyle w:val="Emphasis"/>
        </w:rPr>
        <w:t>T</w:t>
      </w:r>
      <w:r w:rsidRPr="00E548C3">
        <w:t>ask: More time has been allocated for students to get ready and for the activity to be explained. Two options will be available for the distance covered and time spent on the water, allowing students to manage their energy levels.</w:t>
      </w:r>
    </w:p>
    <w:p w14:paraId="35581D54" w14:textId="77777777" w:rsidR="00C365C8" w:rsidRPr="00E548C3" w:rsidRDefault="00C365C8" w:rsidP="00C365C8">
      <w:r w:rsidRPr="00E548C3">
        <w:rPr>
          <w:rStyle w:val="Emphasis"/>
        </w:rPr>
        <w:t>E</w:t>
      </w:r>
      <w:r w:rsidRPr="00E548C3">
        <w:t>quipment: Full-length wetsuits have been provided for students who have difficulty regulating their body temperature. Extra-wide paddle boards are available to offer greater stability for students who would like this option. A beach wheelchair has been hired from the local council and an adapted paddle board with seat and outriggers has been allocated for a student who uses a wheelchair.</w:t>
      </w:r>
    </w:p>
    <w:p w14:paraId="1069F397" w14:textId="77777777" w:rsidR="00C365C8" w:rsidRPr="00E548C3" w:rsidRDefault="00C365C8" w:rsidP="00C365C8">
      <w:r w:rsidRPr="00E548C3">
        <w:rPr>
          <w:rStyle w:val="Emphasis"/>
        </w:rPr>
        <w:t>P</w:t>
      </w:r>
      <w:r w:rsidRPr="00E548C3">
        <w:t>eople: Teachers are participating to support the group, and a buddy system is being used, allowing students to receive support and encouragement from their peers rather than defaulting to adult intervention.</w:t>
      </w:r>
    </w:p>
    <w:p w14:paraId="4BB293B0" w14:textId="77777777" w:rsidR="00C365C8" w:rsidRPr="00E548C3" w:rsidRDefault="00C365C8" w:rsidP="00C365C8">
      <w:pPr>
        <w:pStyle w:val="Heading4"/>
      </w:pPr>
      <w:r w:rsidRPr="00E548C3">
        <w:t>Icebreakers</w:t>
      </w:r>
    </w:p>
    <w:p w14:paraId="1CD8AABF" w14:textId="77777777" w:rsidR="00C365C8" w:rsidRDefault="00C365C8" w:rsidP="00C365C8">
      <w:r w:rsidRPr="00E548C3">
        <w:t>Set an inclusive tone from the start of your activity by using icebreakers and warm-up games that are accessible to everyone. This fosters an inclusive environment and helps build group rapport. The STEP model can help to adapt existing games or can be used to create new inclusive ones from scratch.</w:t>
      </w:r>
    </w:p>
    <w:p w14:paraId="0438E335" w14:textId="4BE51175" w:rsidR="00854C6D" w:rsidRPr="00854C6D" w:rsidRDefault="00854C6D" w:rsidP="00854C6D">
      <w:pPr>
        <w:pStyle w:val="pgnum"/>
      </w:pPr>
      <w:r>
        <w:t>Page 17</w:t>
      </w:r>
    </w:p>
    <w:p w14:paraId="3F1B12C4" w14:textId="77777777" w:rsidR="00C365C8" w:rsidRPr="00E548C3" w:rsidRDefault="00C365C8" w:rsidP="00C365C8">
      <w:pPr>
        <w:pStyle w:val="Heading3"/>
      </w:pPr>
      <w:r w:rsidRPr="00E548C3">
        <w:t>Equipment</w:t>
      </w:r>
    </w:p>
    <w:p w14:paraId="0CABB795" w14:textId="77777777" w:rsidR="00C365C8" w:rsidRPr="00E548C3" w:rsidRDefault="00C365C8" w:rsidP="00C365C8">
      <w:r w:rsidRPr="00E548C3">
        <w:t>The range of adaptive equipment is growing to enhance accessibility in outdoor activities. Start by contacting your supplier(s) to see what they offer. Consider these common types of adaptive equipment.</w:t>
      </w:r>
    </w:p>
    <w:p w14:paraId="32AE8275" w14:textId="77777777" w:rsidR="00C365C8" w:rsidRPr="00E548C3" w:rsidRDefault="00C365C8" w:rsidP="00322007">
      <w:pPr>
        <w:pStyle w:val="ListParagraph"/>
        <w:numPr>
          <w:ilvl w:val="0"/>
          <w:numId w:val="22"/>
        </w:numPr>
        <w:spacing w:before="0" w:after="120"/>
        <w:ind w:left="714" w:hanging="357"/>
      </w:pPr>
      <w:r w:rsidRPr="00E548C3">
        <w:rPr>
          <w:rStyle w:val="Emphasis"/>
        </w:rPr>
        <w:t>Safety harness with extra padding and support</w:t>
      </w:r>
      <w:r w:rsidRPr="00E548C3">
        <w:t>: This can make activities more accessible and comfortable for people who require more support with core stability.</w:t>
      </w:r>
    </w:p>
    <w:p w14:paraId="6BCF863D" w14:textId="77777777" w:rsidR="00C365C8" w:rsidRPr="00E548C3" w:rsidRDefault="00C365C8" w:rsidP="00322007">
      <w:pPr>
        <w:pStyle w:val="ListParagraph"/>
        <w:numPr>
          <w:ilvl w:val="0"/>
          <w:numId w:val="22"/>
        </w:numPr>
        <w:spacing w:before="0" w:after="120"/>
        <w:ind w:left="714" w:hanging="357"/>
      </w:pPr>
      <w:r w:rsidRPr="00E548C3">
        <w:rPr>
          <w:rStyle w:val="Emphasis"/>
        </w:rPr>
        <w:t>Adaptive climbing equipment</w:t>
      </w:r>
      <w:r w:rsidRPr="00E548C3">
        <w:t>: This can include chest harnesses, seat harnesses and pulley systems that allow for self-controlled ascent.</w:t>
      </w:r>
    </w:p>
    <w:p w14:paraId="135DB3CB" w14:textId="77777777" w:rsidR="00C365C8" w:rsidRPr="00E548C3" w:rsidRDefault="00C365C8" w:rsidP="00322007">
      <w:pPr>
        <w:pStyle w:val="ListParagraph"/>
        <w:numPr>
          <w:ilvl w:val="0"/>
          <w:numId w:val="22"/>
        </w:numPr>
        <w:spacing w:before="0" w:after="120"/>
        <w:ind w:left="714" w:hanging="357"/>
      </w:pPr>
      <w:r w:rsidRPr="00E548C3">
        <w:rPr>
          <w:rStyle w:val="Emphasis"/>
        </w:rPr>
        <w:t>Outriggers for kayaks and paddle boards</w:t>
      </w:r>
      <w:r w:rsidRPr="00E548C3">
        <w:t>: These provide flexibility because they can be fitted to different equipment to increase stability as needed.</w:t>
      </w:r>
    </w:p>
    <w:p w14:paraId="0CC7404D" w14:textId="77777777" w:rsidR="00C365C8" w:rsidRPr="00E548C3" w:rsidRDefault="00C365C8" w:rsidP="00322007">
      <w:pPr>
        <w:pStyle w:val="ListParagraph"/>
        <w:numPr>
          <w:ilvl w:val="0"/>
          <w:numId w:val="22"/>
        </w:numPr>
        <w:spacing w:before="0" w:after="120"/>
        <w:ind w:left="714" w:hanging="357"/>
      </w:pPr>
      <w:r w:rsidRPr="00E548C3">
        <w:rPr>
          <w:rStyle w:val="Emphasis"/>
        </w:rPr>
        <w:t>Seated support harnesses</w:t>
      </w:r>
      <w:r w:rsidRPr="00E548C3">
        <w:t>: Provide extra support for activities in seated positions such as sailing and sea kayaking.</w:t>
      </w:r>
    </w:p>
    <w:p w14:paraId="52FA7D5F" w14:textId="77777777" w:rsidR="00C365C8" w:rsidRPr="00E548C3" w:rsidRDefault="00C365C8" w:rsidP="00322007">
      <w:pPr>
        <w:pStyle w:val="ListParagraph"/>
        <w:numPr>
          <w:ilvl w:val="0"/>
          <w:numId w:val="22"/>
        </w:numPr>
        <w:spacing w:before="0" w:after="120"/>
        <w:ind w:left="714" w:hanging="357"/>
      </w:pPr>
      <w:r w:rsidRPr="00E548C3">
        <w:rPr>
          <w:rStyle w:val="Emphasis"/>
        </w:rPr>
        <w:t>Extra-wide paddle boards</w:t>
      </w:r>
      <w:r w:rsidRPr="00E548C3">
        <w:t>: Offer increased stability and the option for staff to help participants while on the same paddle board.</w:t>
      </w:r>
    </w:p>
    <w:p w14:paraId="6EA89693" w14:textId="77777777" w:rsidR="00C365C8" w:rsidRPr="00E548C3" w:rsidRDefault="00C365C8" w:rsidP="00322007">
      <w:pPr>
        <w:pStyle w:val="ListParagraph"/>
        <w:numPr>
          <w:ilvl w:val="0"/>
          <w:numId w:val="22"/>
        </w:numPr>
        <w:spacing w:before="0" w:after="120"/>
        <w:ind w:left="714" w:hanging="357"/>
      </w:pPr>
      <w:r w:rsidRPr="00E548C3">
        <w:rPr>
          <w:rStyle w:val="Emphasis"/>
        </w:rPr>
        <w:t>Tandem kayaks</w:t>
      </w:r>
      <w:r w:rsidRPr="00E548C3">
        <w:t>: These tend to be wider and more stable than single-person kayaks, while also offering options for assistance.</w:t>
      </w:r>
    </w:p>
    <w:p w14:paraId="54A58946" w14:textId="77777777" w:rsidR="00C365C8" w:rsidRPr="00E548C3" w:rsidRDefault="00C365C8" w:rsidP="00322007">
      <w:pPr>
        <w:pStyle w:val="ListParagraph"/>
        <w:numPr>
          <w:ilvl w:val="0"/>
          <w:numId w:val="22"/>
        </w:numPr>
        <w:spacing w:before="0" w:after="120"/>
        <w:ind w:left="714" w:hanging="357"/>
      </w:pPr>
      <w:r w:rsidRPr="00E548C3">
        <w:rPr>
          <w:rStyle w:val="Emphasis"/>
        </w:rPr>
        <w:t>Adaptive bikes and mountain bikes</w:t>
      </w:r>
      <w:r w:rsidRPr="00E548C3">
        <w:t>: Various options are available, including e-bikes, tandem bikes (which provide an option for blind or visually impaired participants), trikes, handcycles and more.</w:t>
      </w:r>
    </w:p>
    <w:p w14:paraId="6D9036A4" w14:textId="77777777" w:rsidR="00C365C8" w:rsidRPr="00E548C3" w:rsidRDefault="00C365C8" w:rsidP="00322007">
      <w:pPr>
        <w:pStyle w:val="ListParagraph"/>
        <w:numPr>
          <w:ilvl w:val="0"/>
          <w:numId w:val="22"/>
        </w:numPr>
        <w:spacing w:before="0" w:after="120"/>
        <w:ind w:left="714" w:hanging="357"/>
      </w:pPr>
      <w:r w:rsidRPr="00E548C3">
        <w:rPr>
          <w:rStyle w:val="Emphasis"/>
        </w:rPr>
        <w:t>All-terrain and specialised wheelchairs</w:t>
      </w:r>
      <w:r w:rsidRPr="00E548C3">
        <w:t>: A wide range is available, suitable for activities like bush walking, hiking, jogging and beach trips.</w:t>
      </w:r>
    </w:p>
    <w:p w14:paraId="508D2737" w14:textId="77777777" w:rsidR="00C365C8" w:rsidRPr="00E548C3" w:rsidRDefault="00C365C8" w:rsidP="00C365C8">
      <w:pPr>
        <w:pStyle w:val="Heading4"/>
      </w:pPr>
      <w:r w:rsidRPr="00E548C3">
        <w:t>Cost</w:t>
      </w:r>
    </w:p>
    <w:p w14:paraId="522649B6" w14:textId="77777777" w:rsidR="00C365C8" w:rsidRPr="00E548C3" w:rsidRDefault="00C365C8" w:rsidP="00C365C8">
      <w:r w:rsidRPr="00E548C3">
        <w:t xml:space="preserve">Some adaptive equipment can be expensive to purchase. Check what you can borrow or rent in your </w:t>
      </w:r>
      <w:proofErr w:type="gramStart"/>
      <w:r w:rsidRPr="00E548C3">
        <w:t>region, and</w:t>
      </w:r>
      <w:proofErr w:type="gramEnd"/>
      <w:r w:rsidRPr="00E548C3">
        <w:t xml:space="preserve"> ask participants and whānau to see what they may own or know about. Contact local councils to find out about publicly available outdoor equipment, such as beach wheelchairs, pool wheelchairs, hoists, beach mats and adapted paddle boards.</w:t>
      </w:r>
    </w:p>
    <w:p w14:paraId="21E6B811" w14:textId="77777777" w:rsidR="00C365C8" w:rsidRPr="00E548C3" w:rsidRDefault="00C365C8" w:rsidP="00322007">
      <w:pPr>
        <w:pStyle w:val="ListParagraph"/>
        <w:numPr>
          <w:ilvl w:val="0"/>
          <w:numId w:val="23"/>
        </w:numPr>
        <w:spacing w:before="0" w:after="120"/>
        <w:ind w:left="714" w:hanging="357"/>
      </w:pPr>
      <w:r w:rsidRPr="00E548C3">
        <w:t xml:space="preserve">Click here for council contact information about hiring adaptive water-based equipment (link here: </w:t>
      </w:r>
      <w:hyperlink r:id="rId56" w:history="1">
        <w:r w:rsidRPr="00E548C3">
          <w:rPr>
            <w:rStyle w:val="Hyperlink"/>
          </w:rPr>
          <w:t>https://tinyurl.com/42wfr9kr</w:t>
        </w:r>
      </w:hyperlink>
      <w:r w:rsidRPr="00E548C3">
        <w:t>).</w:t>
      </w:r>
    </w:p>
    <w:p w14:paraId="4DBBCF28" w14:textId="2FFD42CE" w:rsidR="007705F1" w:rsidRPr="007705F1" w:rsidRDefault="00C365C8" w:rsidP="007705F1">
      <w:pPr>
        <w:rPr>
          <w:b/>
          <w:iCs/>
        </w:rPr>
      </w:pPr>
      <w:r w:rsidRPr="00E548C3">
        <w:t xml:space="preserve">Specialised equipment isn't always necessary, and "makeshift" solutions can make a huge difference. Work with your participants to understand what will have the biggest effect. This could be as simple as adding foam padding to a backrest or painting something in a higher contrast colour. </w:t>
      </w:r>
      <w:r w:rsidRPr="00E548C3">
        <w:rPr>
          <w:rStyle w:val="Emphasis"/>
        </w:rPr>
        <w:t>Note that safety considerations are paramount, and makeshift adaptations should never be made to vital safety equipment, such as harnesses.</w:t>
      </w:r>
    </w:p>
    <w:p w14:paraId="5E8E2A35" w14:textId="207B29BF" w:rsidR="007705F1" w:rsidRPr="007705F1" w:rsidRDefault="007705F1" w:rsidP="007705F1">
      <w:pPr>
        <w:pStyle w:val="pgnum"/>
      </w:pPr>
      <w:r>
        <w:t>Page 18</w:t>
      </w:r>
    </w:p>
    <w:p w14:paraId="6FA36C5B" w14:textId="77777777" w:rsidR="00C365C8" w:rsidRPr="00E548C3" w:rsidRDefault="00C365C8" w:rsidP="00C365C8">
      <w:pPr>
        <w:pStyle w:val="Heading4"/>
      </w:pPr>
      <w:r w:rsidRPr="00E548C3">
        <w:t>Specialist organisations and adaptive equipment suppliers</w:t>
      </w:r>
    </w:p>
    <w:p w14:paraId="6B80C017" w14:textId="77777777" w:rsidR="00C365C8" w:rsidRPr="00E548C3" w:rsidRDefault="00C365C8" w:rsidP="00322007">
      <w:pPr>
        <w:pStyle w:val="ListParagraph"/>
        <w:numPr>
          <w:ilvl w:val="0"/>
          <w:numId w:val="4"/>
        </w:numPr>
        <w:spacing w:before="0" w:after="120"/>
        <w:ind w:left="714" w:hanging="357"/>
      </w:pPr>
      <w:proofErr w:type="spellStart"/>
      <w:r w:rsidRPr="00E548C3">
        <w:t>Beachwheels</w:t>
      </w:r>
      <w:proofErr w:type="spellEnd"/>
      <w:r w:rsidRPr="00E548C3">
        <w:t xml:space="preserve"> NZ (link here: </w:t>
      </w:r>
      <w:hyperlink r:id="rId57" w:history="1">
        <w:r w:rsidRPr="00E548C3">
          <w:rPr>
            <w:rStyle w:val="Hyperlink"/>
          </w:rPr>
          <w:t>https://www.beachwheels.co.nz/</w:t>
        </w:r>
      </w:hyperlink>
      <w:r w:rsidRPr="00E548C3">
        <w:t>): Suppliers of a range of wheelchairs, carts and accessories.</w:t>
      </w:r>
    </w:p>
    <w:p w14:paraId="455614E3" w14:textId="77777777" w:rsidR="00C365C8" w:rsidRPr="00E548C3" w:rsidRDefault="00C365C8" w:rsidP="00322007">
      <w:pPr>
        <w:pStyle w:val="ListParagraph"/>
        <w:numPr>
          <w:ilvl w:val="0"/>
          <w:numId w:val="4"/>
        </w:numPr>
        <w:spacing w:before="0" w:after="120"/>
        <w:ind w:left="714" w:hanging="357"/>
      </w:pPr>
      <w:r w:rsidRPr="00E548C3">
        <w:t xml:space="preserve">Adapt MTB (link here: </w:t>
      </w:r>
      <w:hyperlink r:id="rId58" w:history="1">
        <w:r w:rsidRPr="00E548C3">
          <w:rPr>
            <w:rStyle w:val="Hyperlink"/>
          </w:rPr>
          <w:t>https://www.adaptmtb.nz/</w:t>
        </w:r>
      </w:hyperlink>
      <w:r w:rsidRPr="00E548C3">
        <w:t>): A community for adaptive mountain bikers and their whānau.</w:t>
      </w:r>
    </w:p>
    <w:p w14:paraId="126C1CEA" w14:textId="77777777" w:rsidR="00C365C8" w:rsidRPr="00E548C3" w:rsidRDefault="00C365C8" w:rsidP="00322007">
      <w:pPr>
        <w:pStyle w:val="ListParagraph"/>
        <w:numPr>
          <w:ilvl w:val="0"/>
          <w:numId w:val="4"/>
        </w:numPr>
        <w:spacing w:before="0" w:after="120"/>
        <w:ind w:left="714" w:hanging="357"/>
      </w:pPr>
      <w:r w:rsidRPr="00E548C3">
        <w:t xml:space="preserve">Adaptive Skiing and Snowsports (link here: </w:t>
      </w:r>
      <w:hyperlink r:id="rId59" w:history="1">
        <w:r w:rsidRPr="00E548C3">
          <w:rPr>
            <w:rStyle w:val="Hyperlink"/>
          </w:rPr>
          <w:t>https://tinyurl.com/5jccmw6y</w:t>
        </w:r>
      </w:hyperlink>
      <w:r w:rsidRPr="00E548C3">
        <w:t>): A list of options and providers available in and around Queenstown.</w:t>
      </w:r>
    </w:p>
    <w:p w14:paraId="589DE551" w14:textId="77777777" w:rsidR="00C365C8" w:rsidRPr="00E548C3" w:rsidRDefault="00C365C8" w:rsidP="00322007">
      <w:pPr>
        <w:pStyle w:val="ListParagraph"/>
        <w:numPr>
          <w:ilvl w:val="0"/>
          <w:numId w:val="4"/>
        </w:numPr>
        <w:spacing w:before="0" w:after="120"/>
        <w:ind w:left="714" w:hanging="357"/>
      </w:pPr>
      <w:r w:rsidRPr="00E548C3">
        <w:t>Adaptive Surfing New Zealand (</w:t>
      </w:r>
      <w:hyperlink r:id="rId60" w:history="1">
        <w:r w:rsidRPr="00E548C3">
          <w:rPr>
            <w:rStyle w:val="Hyperlink"/>
          </w:rPr>
          <w:t>https://adaptivesurfingnz.org/</w:t>
        </w:r>
      </w:hyperlink>
      <w:r w:rsidRPr="00E548C3">
        <w:t>): Information on adaptive equipment, have-a-go days, events and competitive pathways.</w:t>
      </w:r>
    </w:p>
    <w:p w14:paraId="3C7349FD" w14:textId="77777777" w:rsidR="00C365C8" w:rsidRPr="00E548C3" w:rsidRDefault="00C365C8" w:rsidP="00322007">
      <w:pPr>
        <w:pStyle w:val="ListParagraph"/>
        <w:numPr>
          <w:ilvl w:val="0"/>
          <w:numId w:val="4"/>
        </w:numPr>
        <w:spacing w:before="0" w:after="120"/>
        <w:ind w:left="714" w:hanging="357"/>
      </w:pPr>
      <w:proofErr w:type="spellStart"/>
      <w:r w:rsidRPr="00E548C3">
        <w:t>Makingtrax</w:t>
      </w:r>
      <w:proofErr w:type="spellEnd"/>
      <w:r w:rsidRPr="00E548C3">
        <w:t xml:space="preserve"> Foundation (link here: </w:t>
      </w:r>
      <w:hyperlink r:id="rId61" w:history="1">
        <w:r w:rsidRPr="00E548C3">
          <w:rPr>
            <w:rStyle w:val="Hyperlink"/>
          </w:rPr>
          <w:t>https://www.makingtrax.co.nz/store/</w:t>
        </w:r>
      </w:hyperlink>
      <w:r w:rsidRPr="00E548C3">
        <w:t>): Sells a range of harnesses suitable for various activities.</w:t>
      </w:r>
    </w:p>
    <w:p w14:paraId="2DEA4887" w14:textId="77777777" w:rsidR="00C365C8" w:rsidRPr="00E548C3" w:rsidRDefault="00C365C8" w:rsidP="00322007">
      <w:pPr>
        <w:pStyle w:val="ListParagraph"/>
        <w:numPr>
          <w:ilvl w:val="0"/>
          <w:numId w:val="4"/>
        </w:numPr>
        <w:spacing w:before="0" w:after="120"/>
        <w:ind w:left="714" w:hanging="357"/>
      </w:pPr>
      <w:r w:rsidRPr="00E548C3">
        <w:t xml:space="preserve">New Zealand Riding for the Disabled (link here: </w:t>
      </w:r>
      <w:hyperlink r:id="rId62" w:history="1">
        <w:r w:rsidRPr="00E548C3">
          <w:rPr>
            <w:rStyle w:val="Hyperlink"/>
          </w:rPr>
          <w:t>https://rda.org.nz/</w:t>
        </w:r>
      </w:hyperlink>
      <w:r w:rsidRPr="00E548C3">
        <w:t>): A member-associated organisation of over 40 riding groups in local communities throughout Aotearoa New Zealand.</w:t>
      </w:r>
    </w:p>
    <w:p w14:paraId="0FED1FD0" w14:textId="77777777" w:rsidR="00C365C8" w:rsidRPr="00E548C3" w:rsidRDefault="00C365C8" w:rsidP="00322007">
      <w:pPr>
        <w:pStyle w:val="ListParagraph"/>
        <w:numPr>
          <w:ilvl w:val="0"/>
          <w:numId w:val="4"/>
        </w:numPr>
        <w:spacing w:before="0" w:after="120"/>
        <w:ind w:left="714" w:hanging="357"/>
      </w:pPr>
      <w:r w:rsidRPr="00E548C3">
        <w:t>Paddle Able (</w:t>
      </w:r>
      <w:hyperlink r:id="rId63" w:history="1">
        <w:r w:rsidRPr="00E548C3">
          <w:rPr>
            <w:rStyle w:val="Hyperlink"/>
          </w:rPr>
          <w:t>https://www.paddler.nz/paddleable</w:t>
        </w:r>
      </w:hyperlink>
      <w:r w:rsidRPr="00E548C3">
        <w:t>): Developing an inclusive paddle community by working with clubs and providers, offering education, resources, systems and equipment.</w:t>
      </w:r>
    </w:p>
    <w:p w14:paraId="16EA2DF4" w14:textId="77777777" w:rsidR="00C365C8" w:rsidRPr="00E548C3" w:rsidRDefault="00C365C8" w:rsidP="00322007">
      <w:pPr>
        <w:pStyle w:val="ListParagraph"/>
        <w:numPr>
          <w:ilvl w:val="0"/>
          <w:numId w:val="4"/>
        </w:numPr>
        <w:spacing w:before="0" w:after="120"/>
        <w:ind w:left="714" w:hanging="357"/>
      </w:pPr>
      <w:r w:rsidRPr="00E548C3">
        <w:t xml:space="preserve">The </w:t>
      </w:r>
      <w:proofErr w:type="spellStart"/>
      <w:r w:rsidRPr="00E548C3">
        <w:t>ParaFed</w:t>
      </w:r>
      <w:proofErr w:type="spellEnd"/>
      <w:r w:rsidRPr="00E548C3">
        <w:t xml:space="preserve"> Network (link here: </w:t>
      </w:r>
      <w:hyperlink r:id="rId64" w:history="1">
        <w:r w:rsidRPr="00E548C3">
          <w:rPr>
            <w:rStyle w:val="Hyperlink"/>
          </w:rPr>
          <w:t>https://halberg.co.nz/club/parafed-network/</w:t>
        </w:r>
      </w:hyperlink>
      <w:r w:rsidRPr="00E548C3">
        <w:t>): A group of regional organisations that provide sport and recreation opportunities for disabled people. They loan equipment and deliver sport and recreation within their local regions.</w:t>
      </w:r>
    </w:p>
    <w:p w14:paraId="30F1B6BE" w14:textId="77777777" w:rsidR="00C365C8" w:rsidRPr="00E548C3" w:rsidRDefault="00C365C8" w:rsidP="00322007">
      <w:pPr>
        <w:pStyle w:val="ListParagraph"/>
        <w:numPr>
          <w:ilvl w:val="0"/>
          <w:numId w:val="4"/>
        </w:numPr>
        <w:spacing w:before="0" w:after="120"/>
        <w:ind w:left="714" w:hanging="357"/>
      </w:pPr>
      <w:proofErr w:type="spellStart"/>
      <w:r w:rsidRPr="00E548C3">
        <w:t>Sailability</w:t>
      </w:r>
      <w:proofErr w:type="spellEnd"/>
      <w:r w:rsidRPr="00E548C3">
        <w:t xml:space="preserve"> and Blind Sailing (link here: </w:t>
      </w:r>
      <w:hyperlink r:id="rId65" w:history="1">
        <w:r w:rsidRPr="00E548C3">
          <w:rPr>
            <w:rStyle w:val="Hyperlink"/>
          </w:rPr>
          <w:t>https://www.yachtingnz.org.nz/resources/sailability-and-blind-sailing</w:t>
        </w:r>
      </w:hyperlink>
      <w:r w:rsidRPr="00E548C3">
        <w:t>): Non-profit organisations around Aotearoa New Zealand that offer specialist sailing groups.</w:t>
      </w:r>
    </w:p>
    <w:p w14:paraId="43FC6D57" w14:textId="77777777" w:rsidR="00C365C8" w:rsidRPr="00E548C3" w:rsidRDefault="00C365C8" w:rsidP="00C365C8">
      <w:pPr>
        <w:pStyle w:val="Heading3"/>
      </w:pPr>
      <w:r w:rsidRPr="00E548C3">
        <w:t>Considerations for tailoring activities</w:t>
      </w:r>
    </w:p>
    <w:p w14:paraId="45FB8609" w14:textId="77777777" w:rsidR="00C365C8" w:rsidRPr="00E548C3" w:rsidRDefault="00C365C8" w:rsidP="00322007">
      <w:pPr>
        <w:pStyle w:val="ListParagraph"/>
        <w:numPr>
          <w:ilvl w:val="0"/>
          <w:numId w:val="24"/>
        </w:numPr>
        <w:spacing w:before="0" w:after="120"/>
        <w:ind w:left="714" w:hanging="357"/>
      </w:pPr>
      <w:r w:rsidRPr="00E548C3">
        <w:rPr>
          <w:rStyle w:val="Emphasis"/>
        </w:rPr>
        <w:t>Make an instructor communication "toolkit"</w:t>
      </w:r>
      <w:r w:rsidRPr="00E548C3">
        <w:t>: Include items to make adaptations on the go, such as a portable whiteboard and marker pen for clear communication, visual cue cards of activities and instructions, coloured tape for marking equipment, and a list of inclusive games and icebreakers.</w:t>
      </w:r>
    </w:p>
    <w:p w14:paraId="5D51E288" w14:textId="77777777" w:rsidR="00C365C8" w:rsidRPr="00E548C3" w:rsidRDefault="00C365C8" w:rsidP="00322007">
      <w:pPr>
        <w:pStyle w:val="ListParagraph"/>
        <w:numPr>
          <w:ilvl w:val="0"/>
          <w:numId w:val="24"/>
        </w:numPr>
        <w:spacing w:before="0" w:after="120"/>
        <w:ind w:left="714" w:hanging="357"/>
      </w:pPr>
      <w:proofErr w:type="gramStart"/>
      <w:r w:rsidRPr="00E548C3">
        <w:rPr>
          <w:rStyle w:val="Emphasis"/>
        </w:rPr>
        <w:t>Plan in advance</w:t>
      </w:r>
      <w:proofErr w:type="gramEnd"/>
      <w:r w:rsidRPr="00E548C3">
        <w:t>: Use the STEP model to plan your activity, including the number of staff and time needed, when you'll have breaks, and what adaptive equipment you need.</w:t>
      </w:r>
    </w:p>
    <w:p w14:paraId="296C5E63" w14:textId="77777777" w:rsidR="00C365C8" w:rsidRPr="00E548C3" w:rsidRDefault="00C365C8" w:rsidP="00322007">
      <w:pPr>
        <w:pStyle w:val="ListParagraph"/>
        <w:numPr>
          <w:ilvl w:val="0"/>
          <w:numId w:val="24"/>
        </w:numPr>
        <w:spacing w:before="0" w:after="120"/>
        <w:ind w:left="714" w:hanging="357"/>
      </w:pPr>
      <w:r w:rsidRPr="00E548C3">
        <w:rPr>
          <w:rStyle w:val="Emphasis"/>
        </w:rPr>
        <w:t>Practice and prepare a variety of communication styles</w:t>
      </w:r>
      <w:r w:rsidRPr="00E548C3">
        <w:t>: Try explaining activities with reduced or broken-down instructions, using visual and tactile modelling or a visual timetable or checklist.</w:t>
      </w:r>
    </w:p>
    <w:p w14:paraId="3D6DD3C8" w14:textId="77777777" w:rsidR="00C365C8" w:rsidRPr="00E548C3" w:rsidRDefault="00C365C8" w:rsidP="00322007">
      <w:pPr>
        <w:pStyle w:val="ListParagraph"/>
        <w:numPr>
          <w:ilvl w:val="0"/>
          <w:numId w:val="24"/>
        </w:numPr>
        <w:spacing w:before="0" w:after="120"/>
        <w:ind w:left="714" w:hanging="357"/>
      </w:pPr>
      <w:r w:rsidRPr="00E548C3">
        <w:rPr>
          <w:rStyle w:val="Emphasis"/>
        </w:rPr>
        <w:t>Be mindful of additional health and safety considerations</w:t>
      </w:r>
      <w:r w:rsidRPr="00E548C3">
        <w:t>: Keeping warm, eating more regularly, water intake, toileting needs and carrying spare clothing may be more important for the participant or group.</w:t>
      </w:r>
    </w:p>
    <w:p w14:paraId="1D40FB45" w14:textId="0D6CD1FE" w:rsidR="00F749F2" w:rsidRPr="00F749F2" w:rsidRDefault="00C365C8" w:rsidP="00322007">
      <w:pPr>
        <w:pStyle w:val="ListParagraph"/>
        <w:numPr>
          <w:ilvl w:val="0"/>
          <w:numId w:val="24"/>
        </w:numPr>
        <w:spacing w:before="0" w:after="120"/>
        <w:ind w:left="714" w:hanging="357"/>
      </w:pPr>
      <w:r w:rsidRPr="00E548C3">
        <w:rPr>
          <w:rStyle w:val="Emphasis"/>
        </w:rPr>
        <w:t>Seek support where needed</w:t>
      </w:r>
      <w:r w:rsidRPr="00E548C3">
        <w:t>: Contact other inclusive practitioners to share knowledge and ideas, the chances are, someone has already tried what you're considering.</w:t>
      </w:r>
    </w:p>
    <w:p w14:paraId="57C7DF44" w14:textId="625C974F" w:rsidR="00F749F2" w:rsidRPr="00F749F2" w:rsidRDefault="00F749F2" w:rsidP="00F749F2">
      <w:pPr>
        <w:pStyle w:val="pgnum"/>
      </w:pPr>
      <w:r>
        <w:t>Page 19</w:t>
      </w:r>
    </w:p>
    <w:p w14:paraId="112F5692" w14:textId="77777777" w:rsidR="00C365C8" w:rsidRPr="00E548C3" w:rsidRDefault="00C365C8" w:rsidP="00C365C8">
      <w:pPr>
        <w:pStyle w:val="Heading2"/>
      </w:pPr>
      <w:bookmarkStart w:id="14" w:name="_Overnight_camps"/>
      <w:bookmarkEnd w:id="14"/>
      <w:r w:rsidRPr="00E548C3">
        <w:t>Overnight camps</w:t>
      </w:r>
    </w:p>
    <w:p w14:paraId="6018E326" w14:textId="77777777" w:rsidR="00C365C8" w:rsidRPr="00E548C3" w:rsidRDefault="00C365C8" w:rsidP="00C365C8">
      <w:r w:rsidRPr="00E548C3">
        <w:t xml:space="preserve">Camping in nature with friends, whānau and peers can be hugely beneficial in allowing people to immerse themselves in the outdoors, escape from modern life, build outdoor skills and connect with others. Anyone who wants </w:t>
      </w:r>
      <w:proofErr w:type="gramStart"/>
      <w:r w:rsidRPr="00E548C3">
        <w:t>to should</w:t>
      </w:r>
      <w:proofErr w:type="gramEnd"/>
      <w:r w:rsidRPr="00E548C3">
        <w:t xml:space="preserve"> be able to participate in overnight camps. With advanced planning and a few considerations, this can be simple to achieve.</w:t>
      </w:r>
    </w:p>
    <w:p w14:paraId="35CF06EA" w14:textId="77777777" w:rsidR="00C365C8" w:rsidRPr="00E548C3" w:rsidRDefault="00C365C8" w:rsidP="00C365C8">
      <w:pPr>
        <w:pStyle w:val="Heading3"/>
      </w:pPr>
      <w:r w:rsidRPr="00E548C3">
        <w:t>Considerations for inclusive overnight camps</w:t>
      </w:r>
    </w:p>
    <w:p w14:paraId="62491E3D" w14:textId="77777777" w:rsidR="00C365C8" w:rsidRPr="00E548C3" w:rsidRDefault="00C365C8" w:rsidP="00322007">
      <w:pPr>
        <w:pStyle w:val="ListParagraph"/>
        <w:numPr>
          <w:ilvl w:val="0"/>
          <w:numId w:val="25"/>
        </w:numPr>
        <w:spacing w:before="0" w:after="120"/>
        <w:ind w:left="714" w:hanging="357"/>
      </w:pPr>
      <w:proofErr w:type="gramStart"/>
      <w:r w:rsidRPr="00E548C3">
        <w:rPr>
          <w:rStyle w:val="Emphasis"/>
        </w:rPr>
        <w:t>Make a plan</w:t>
      </w:r>
      <w:proofErr w:type="gramEnd"/>
      <w:r w:rsidRPr="00E548C3">
        <w:rPr>
          <w:rStyle w:val="Emphasis"/>
        </w:rPr>
        <w:t xml:space="preserve"> with participants, whānau and caregivers</w:t>
      </w:r>
      <w:r w:rsidRPr="00E548C3">
        <w:t>: Clearly communicate sleeping arrangements, food, medication needs, hygiene requirements, emergency contacts and other support needs, to ensure a safe, surprise-free experience.</w:t>
      </w:r>
    </w:p>
    <w:p w14:paraId="2A1A0532" w14:textId="77777777" w:rsidR="00C365C8" w:rsidRPr="00E548C3" w:rsidRDefault="00C365C8" w:rsidP="00322007">
      <w:pPr>
        <w:pStyle w:val="ListParagraph"/>
        <w:numPr>
          <w:ilvl w:val="0"/>
          <w:numId w:val="25"/>
        </w:numPr>
        <w:spacing w:before="0" w:after="120"/>
        <w:ind w:left="714" w:hanging="357"/>
      </w:pPr>
      <w:r w:rsidRPr="00E548C3">
        <w:rPr>
          <w:rStyle w:val="Emphasis"/>
        </w:rPr>
        <w:t>Aim for all activities to be inclusive</w:t>
      </w:r>
      <w:r w:rsidRPr="00E548C3">
        <w:t>: Cooking together and sitting around the campfire are important parts of the camp experience. Where possible, use inclusive seating, table arrangements and evening activities so everyone can take part together.</w:t>
      </w:r>
    </w:p>
    <w:p w14:paraId="43460C61" w14:textId="77777777" w:rsidR="00C365C8" w:rsidRPr="00E548C3" w:rsidRDefault="00C365C8" w:rsidP="00322007">
      <w:pPr>
        <w:pStyle w:val="ListParagraph"/>
        <w:numPr>
          <w:ilvl w:val="0"/>
          <w:numId w:val="25"/>
        </w:numPr>
        <w:spacing w:before="0" w:after="120"/>
        <w:ind w:left="714" w:hanging="357"/>
      </w:pPr>
      <w:r w:rsidRPr="00E548C3">
        <w:rPr>
          <w:rStyle w:val="Emphasis"/>
        </w:rPr>
        <w:t>Location is important</w:t>
      </w:r>
      <w:r w:rsidRPr="00E548C3">
        <w:t>: Tent setup and orientation are crucial for accessibility. Consider extra space between tents and at entrances for ease of mobility. Determine if some participants need to be closer to toilets or staff or if they would prefer a quieter spot away from social areas.</w:t>
      </w:r>
    </w:p>
    <w:p w14:paraId="7155CE6F" w14:textId="77777777" w:rsidR="00C365C8" w:rsidRPr="00E548C3" w:rsidRDefault="00C365C8" w:rsidP="00322007">
      <w:pPr>
        <w:pStyle w:val="ListParagraph"/>
        <w:numPr>
          <w:ilvl w:val="0"/>
          <w:numId w:val="25"/>
        </w:numPr>
        <w:spacing w:before="0" w:after="120"/>
        <w:ind w:left="714" w:hanging="357"/>
      </w:pPr>
      <w:r w:rsidRPr="00E548C3">
        <w:rPr>
          <w:rStyle w:val="Emphasis"/>
        </w:rPr>
        <w:t>Choose the right tent for the participant</w:t>
      </w:r>
      <w:r w:rsidRPr="00E548C3">
        <w:t xml:space="preserve">: Participants using wheelchairs may need tents with a flat doorway to allow easy access. Others might benefit from tents with standing room for extra space and assistance. Check with participants to see if they have a </w:t>
      </w:r>
      <w:proofErr w:type="gramStart"/>
      <w:r w:rsidRPr="00E548C3">
        <w:t>tent</w:t>
      </w:r>
      <w:proofErr w:type="gramEnd"/>
      <w:r w:rsidRPr="00E548C3">
        <w:t xml:space="preserve"> they are already comfortable using.</w:t>
      </w:r>
    </w:p>
    <w:p w14:paraId="03DD796E" w14:textId="77777777" w:rsidR="00C365C8" w:rsidRPr="00E548C3" w:rsidRDefault="00C365C8" w:rsidP="00322007">
      <w:pPr>
        <w:pStyle w:val="ListParagraph"/>
        <w:numPr>
          <w:ilvl w:val="0"/>
          <w:numId w:val="25"/>
        </w:numPr>
        <w:spacing w:before="0" w:after="120"/>
        <w:ind w:left="714" w:hanging="357"/>
      </w:pPr>
      <w:r w:rsidRPr="00E548C3">
        <w:rPr>
          <w:rStyle w:val="Emphasis"/>
        </w:rPr>
        <w:t>Support a good night's sleep</w:t>
      </w:r>
      <w:r w:rsidRPr="00E548C3">
        <w:t>: A raised camping bed or thicker mattresses can make transferring in and out of bed much easier for some participants, as well as being more comfortable.</w:t>
      </w:r>
    </w:p>
    <w:p w14:paraId="6288233C" w14:textId="77777777" w:rsidR="00C365C8" w:rsidRPr="00E548C3" w:rsidRDefault="00C365C8" w:rsidP="00322007">
      <w:pPr>
        <w:pStyle w:val="ListParagraph"/>
        <w:numPr>
          <w:ilvl w:val="0"/>
          <w:numId w:val="25"/>
        </w:numPr>
        <w:spacing w:before="0" w:after="120"/>
        <w:ind w:left="714" w:hanging="357"/>
      </w:pPr>
      <w:r w:rsidRPr="00E548C3">
        <w:rPr>
          <w:rStyle w:val="Emphasis"/>
        </w:rPr>
        <w:t>Plan for hygiene requirements</w:t>
      </w:r>
      <w:r w:rsidRPr="00E548C3">
        <w:t>: If camping far from accessible toilets, you can still create accessible facilities using a fold-up commode, shower chair, portable shower or privacy tent. Consult with participants to understand their needs and preferences. Don't assume they won't participate just because an accessible toilet isn't nearby.</w:t>
      </w:r>
    </w:p>
    <w:p w14:paraId="1BBCB06E" w14:textId="77777777" w:rsidR="00C365C8" w:rsidRPr="00E548C3" w:rsidRDefault="00C365C8" w:rsidP="00322007">
      <w:pPr>
        <w:pStyle w:val="ListParagraph"/>
        <w:numPr>
          <w:ilvl w:val="0"/>
          <w:numId w:val="25"/>
        </w:numPr>
        <w:spacing w:before="0" w:after="120"/>
        <w:ind w:left="714" w:hanging="357"/>
      </w:pPr>
      <w:r w:rsidRPr="00E548C3">
        <w:rPr>
          <w:rStyle w:val="Emphasis"/>
        </w:rPr>
        <w:t>Accommodate guide dogs:</w:t>
      </w:r>
      <w:r w:rsidRPr="00E548C3">
        <w:t xml:space="preserve"> Permitting guide dogs at camps and ensuring they are cared for while participants engage in activities can support inclusion.</w:t>
      </w:r>
    </w:p>
    <w:p w14:paraId="5723D215" w14:textId="14116CDF" w:rsidR="00F749F2" w:rsidRPr="00F749F2" w:rsidRDefault="00C365C8" w:rsidP="00F749F2">
      <w:r w:rsidRPr="00C365C8">
        <w:rPr>
          <w:b/>
        </w:rPr>
        <w:t>"The scheduled social downtime was awesome, seriously I've been on so many camps that don't allow for that, and it's so important. Getting to break in my braille uno cards in the evening was fun. Getting the choice of bunking alone or in a group was perfect. So, so many important and naturally occurring convos about blind life, including individualised funding and what it's like having a guide dog."</w:t>
      </w:r>
      <w:r w:rsidRPr="00E548C3">
        <w:t>—Participant on Blind Sport New Zealand's Wahine Retreat</w:t>
      </w:r>
    </w:p>
    <w:p w14:paraId="5C7660CE" w14:textId="44FC09D1" w:rsidR="00F749F2" w:rsidRPr="00F749F2" w:rsidRDefault="00F749F2" w:rsidP="00F749F2">
      <w:pPr>
        <w:pStyle w:val="pgnum"/>
      </w:pPr>
      <w:r>
        <w:t>Page 20</w:t>
      </w:r>
    </w:p>
    <w:p w14:paraId="32D86E8B" w14:textId="77777777" w:rsidR="00C365C8" w:rsidRPr="00E548C3" w:rsidRDefault="00C365C8" w:rsidP="00C365C8">
      <w:pPr>
        <w:pStyle w:val="Heading2"/>
      </w:pPr>
      <w:bookmarkStart w:id="15" w:name="_Reflect_and_ask"/>
      <w:bookmarkEnd w:id="15"/>
      <w:r w:rsidRPr="00E548C3">
        <w:t>Reflect and ask for feedback</w:t>
      </w:r>
    </w:p>
    <w:p w14:paraId="3415A83C" w14:textId="77777777" w:rsidR="00C365C8" w:rsidRPr="00E548C3" w:rsidRDefault="00C365C8" w:rsidP="00C365C8">
      <w:r w:rsidRPr="00E548C3">
        <w:t>Commit to continually improving your inclusive practice by reflecting on how an activity or experience has gone and seeking feedback from the participants and their support networks. This shows you value their lived experiences and will help you refine your approach.</w:t>
      </w:r>
    </w:p>
    <w:p w14:paraId="3DE3C231" w14:textId="77777777" w:rsidR="00C365C8" w:rsidRPr="00E548C3" w:rsidRDefault="00C365C8" w:rsidP="00C365C8">
      <w:r w:rsidRPr="00E548C3">
        <w:t>Debriefing with staff allows you to learn from each other, make necessary improvements and identify opportunities for further training and confidence-building.</w:t>
      </w:r>
    </w:p>
    <w:p w14:paraId="659D94B6" w14:textId="77777777" w:rsidR="00C365C8" w:rsidRPr="00E548C3" w:rsidRDefault="00C365C8" w:rsidP="00C365C8">
      <w:pPr>
        <w:pStyle w:val="Heading1"/>
      </w:pPr>
      <w:bookmarkStart w:id="16" w:name="_For_schools_and"/>
      <w:bookmarkEnd w:id="16"/>
      <w:r w:rsidRPr="00E548C3">
        <w:t>For schools and educators</w:t>
      </w:r>
    </w:p>
    <w:p w14:paraId="695EEBD2" w14:textId="77777777" w:rsidR="00C365C8" w:rsidRPr="00E548C3" w:rsidRDefault="00C365C8" w:rsidP="00C365C8">
      <w:r w:rsidRPr="00E548C3">
        <w:t>This section contains information and guidance to support schools and educators to improve inclusivity in outdoor education.</w:t>
      </w:r>
    </w:p>
    <w:p w14:paraId="7989D218" w14:textId="77777777" w:rsidR="00C365C8" w:rsidRPr="00E548C3" w:rsidRDefault="00C365C8" w:rsidP="00C365C8">
      <w:pPr>
        <w:pStyle w:val="Heading2"/>
      </w:pPr>
      <w:bookmarkStart w:id="17" w:name="_Making_the_outdoor"/>
      <w:bookmarkEnd w:id="17"/>
      <w:r w:rsidRPr="00E548C3">
        <w:t>Making the outdoor classroom accessible to all</w:t>
      </w:r>
    </w:p>
    <w:p w14:paraId="374DD7C2" w14:textId="77777777" w:rsidR="00C365C8" w:rsidRPr="00E548C3" w:rsidRDefault="00C365C8" w:rsidP="00C365C8">
      <w:r w:rsidRPr="00E548C3">
        <w:t xml:space="preserve">You and your school can create life-changing experiences for young people through outdoor recreation. The Ministry of Education, alongside Education Outdoors New Zealand (link here: </w:t>
      </w:r>
      <w:hyperlink r:id="rId66" w:history="1">
        <w:r w:rsidRPr="00E548C3">
          <w:rPr>
            <w:rStyle w:val="Hyperlink"/>
          </w:rPr>
          <w:t>https://eonz.org.nz/</w:t>
        </w:r>
      </w:hyperlink>
      <w:r w:rsidRPr="00E548C3">
        <w:t xml:space="preserve">), strongly encourages inclusive practices in education outside the classroom (EOTC) activities, so all students can participate in enriching learning experiences (link here: </w:t>
      </w:r>
      <w:hyperlink r:id="rId67" w:history="1">
        <w:r w:rsidRPr="00E548C3">
          <w:rPr>
            <w:rStyle w:val="Hyperlink"/>
          </w:rPr>
          <w:t>https://tinyurl.com/acame4k5</w:t>
        </w:r>
      </w:hyperlink>
      <w:r w:rsidRPr="00E548C3">
        <w:t>). This includes engaging in less familiar environments and activities, in a supported way, based on students' comfort levels and skills.</w:t>
      </w:r>
    </w:p>
    <w:p w14:paraId="405AFCD3" w14:textId="77777777" w:rsidR="00C365C8" w:rsidRPr="00E548C3" w:rsidRDefault="00C365C8" w:rsidP="00C365C8">
      <w:r w:rsidRPr="00E548C3">
        <w:t xml:space="preserve">As educators, you should be supported to access professional learning and development on inclusive practice. Education Outdoors New Zealand offers resources (link here: </w:t>
      </w:r>
      <w:hyperlink r:id="rId68" w:history="1">
        <w:r w:rsidRPr="00E548C3">
          <w:rPr>
            <w:rStyle w:val="Hyperlink"/>
          </w:rPr>
          <w:t>https://eonz.org.nz/professional-development/</w:t>
        </w:r>
      </w:hyperlink>
      <w:r w:rsidRPr="00E548C3">
        <w:t>), training and support specifically for the education sector. For information on other professional learning and development opportunities to support your inclusive practice, see the Resources section.</w:t>
      </w:r>
    </w:p>
    <w:p w14:paraId="7DA21233" w14:textId="77777777" w:rsidR="00C365C8" w:rsidRPr="00E548C3" w:rsidRDefault="00C365C8" w:rsidP="00C365C8">
      <w:pPr>
        <w:pStyle w:val="Heading2"/>
      </w:pPr>
      <w:bookmarkStart w:id="18" w:name="_Working_with_ākonga"/>
      <w:bookmarkEnd w:id="18"/>
      <w:r w:rsidRPr="00E548C3">
        <w:t xml:space="preserve">Working with </w:t>
      </w:r>
      <w:proofErr w:type="spellStart"/>
      <w:r w:rsidRPr="00E548C3">
        <w:t>ākonga</w:t>
      </w:r>
      <w:proofErr w:type="spellEnd"/>
      <w:r w:rsidRPr="00E548C3">
        <w:t xml:space="preserve"> and whānau</w:t>
      </w:r>
    </w:p>
    <w:p w14:paraId="55F5CCFA" w14:textId="1C6CAA2D" w:rsidR="00D31771" w:rsidRDefault="00C365C8" w:rsidP="00D31771">
      <w:r w:rsidRPr="00E548C3">
        <w:t xml:space="preserve">Disabled </w:t>
      </w:r>
      <w:proofErr w:type="spellStart"/>
      <w:r w:rsidRPr="00E548C3">
        <w:t>ākonga</w:t>
      </w:r>
      <w:proofErr w:type="spellEnd"/>
      <w:r w:rsidRPr="00E548C3">
        <w:t xml:space="preserve"> and their whānau are resourceful and have a different set of lived experiences and perspectives that are beneficial to include when planning, organising and implementing EOTC activities. Ask questions whenever possible, because the </w:t>
      </w:r>
      <w:proofErr w:type="spellStart"/>
      <w:r w:rsidRPr="00E548C3">
        <w:t>ākonga</w:t>
      </w:r>
      <w:proofErr w:type="spellEnd"/>
      <w:r w:rsidRPr="00E548C3">
        <w:t xml:space="preserve"> and whānau will have the best knowledge of the support they need. This also provides more autonomy in shaping their own learning experiences. (See the "Prioritising whanaungatanga and building rapport" section, for prompts around questions to ask.)</w:t>
      </w:r>
    </w:p>
    <w:p w14:paraId="21029D3F" w14:textId="4BEB496D" w:rsidR="00D31771" w:rsidRPr="00E548C3" w:rsidRDefault="00D31771" w:rsidP="00D31771">
      <w:pPr>
        <w:pStyle w:val="pgnum"/>
      </w:pPr>
      <w:r>
        <w:t>Page 21</w:t>
      </w:r>
    </w:p>
    <w:p w14:paraId="3BB2CBDF" w14:textId="77777777" w:rsidR="00C365C8" w:rsidRPr="00E548C3" w:rsidRDefault="00C365C8" w:rsidP="00C365C8">
      <w:r w:rsidRPr="00E548C3">
        <w:t xml:space="preserve">For some </w:t>
      </w:r>
      <w:proofErr w:type="spellStart"/>
      <w:r w:rsidRPr="00E548C3">
        <w:t>rangatahi</w:t>
      </w:r>
      <w:proofErr w:type="spellEnd"/>
      <w:r w:rsidRPr="00E548C3">
        <w:t xml:space="preserve"> and whānau, their impairment may have been caused by a traumatic incident, and conversations might be triggering and evoke protective or fear responses. For some family members, what you are proposing might be something they have previously thought to be too daunting, too overwhelming or too unsafe to achieve. Careful and considered planning with whānau can be the best way to alleviate these fears.</w:t>
      </w:r>
    </w:p>
    <w:p w14:paraId="5543F709" w14:textId="77777777" w:rsidR="00C365C8" w:rsidRPr="00E548C3" w:rsidRDefault="00C365C8" w:rsidP="00C365C8">
      <w:r w:rsidRPr="00C365C8">
        <w:rPr>
          <w:b/>
        </w:rPr>
        <w:t>"We would never dream that she would participate in rock climbing, kayaking, walking uphill with a pack on her back, etc. But she did</w:t>
      </w:r>
      <w:r w:rsidRPr="00E548C3">
        <w:t>—</w:t>
      </w:r>
      <w:r w:rsidRPr="00C365C8">
        <w:rPr>
          <w:b/>
        </w:rPr>
        <w:t>this certainly speaks volumes for us in terms of how her participation in the Duke of Edinburgh award has changed her."</w:t>
      </w:r>
      <w:r w:rsidRPr="00E548C3">
        <w:t>—Parent of a participant on the Duke of Edinburgh's award programme at Wellington East Girls' College for students with additional support needs</w:t>
      </w:r>
    </w:p>
    <w:p w14:paraId="2B6909FC" w14:textId="77777777" w:rsidR="00C365C8" w:rsidRPr="00E548C3" w:rsidRDefault="00C365C8" w:rsidP="00C365C8">
      <w:pPr>
        <w:pStyle w:val="Heading2"/>
      </w:pPr>
      <w:bookmarkStart w:id="19" w:name="_Advocating_for_inclusive"/>
      <w:bookmarkEnd w:id="19"/>
      <w:r w:rsidRPr="00E548C3">
        <w:t>Advocating for inclusive education outside the classroom</w:t>
      </w:r>
    </w:p>
    <w:p w14:paraId="77B0C9BB" w14:textId="77777777" w:rsidR="00C365C8" w:rsidRPr="00E548C3" w:rsidRDefault="00C365C8" w:rsidP="00C365C8">
      <w:r w:rsidRPr="00E548C3">
        <w:t xml:space="preserve">Establish a shared understanding throughout the school and wider school community of the purpose and value of inclusive outdoor education and education outside the classroom (EOTC). Referring to existing case studies can be useful for introducing people to what is possible and to help shift perceptions about the ability or potential of disabled </w:t>
      </w:r>
      <w:proofErr w:type="spellStart"/>
      <w:r w:rsidRPr="00E548C3">
        <w:t>ākonga</w:t>
      </w:r>
      <w:proofErr w:type="spellEnd"/>
      <w:r w:rsidRPr="00E548C3">
        <w:t>.</w:t>
      </w:r>
    </w:p>
    <w:p w14:paraId="54380C2F" w14:textId="77777777" w:rsidR="00C365C8" w:rsidRPr="00E548C3" w:rsidRDefault="00C365C8" w:rsidP="00C365C8">
      <w:pPr>
        <w:pStyle w:val="Heading4"/>
      </w:pPr>
      <w:r w:rsidRPr="00E548C3">
        <w:t>Working with outdoor providers</w:t>
      </w:r>
    </w:p>
    <w:p w14:paraId="05384DA8" w14:textId="77777777" w:rsidR="00C365C8" w:rsidRPr="00E548C3" w:rsidRDefault="00C365C8" w:rsidP="00C365C8">
      <w:r w:rsidRPr="00E548C3">
        <w:t xml:space="preserve">Advocacy may also be required when working with outdoor providers. They may be unfamiliar with how to support disabled </w:t>
      </w:r>
      <w:proofErr w:type="spellStart"/>
      <w:r w:rsidRPr="00E548C3">
        <w:t>ākonga</w:t>
      </w:r>
      <w:proofErr w:type="spellEnd"/>
      <w:r w:rsidRPr="00E548C3">
        <w:t>, which can lead to a fearful or overly cautious response to enquiries. Site visits, starting with smaller groups, or providing more teacher support can help to gradually build an understanding of what is possible between the provider and the school. However, if you ultimately don't feel supported by the provider, it's time to go elsewhere.</w:t>
      </w:r>
    </w:p>
    <w:p w14:paraId="5C07CCB1" w14:textId="77777777" w:rsidR="00C365C8" w:rsidRPr="00E548C3" w:rsidRDefault="00C365C8" w:rsidP="00C365C8">
      <w:r w:rsidRPr="00C365C8">
        <w:rPr>
          <w:b/>
        </w:rPr>
        <w:t>"It is important to get kids, who are usually trailed by aides and parents, into challenging and foreign situations. These opportunities are few and far between for my son because of his school set-up (aides in every class) and our home situation. He wants to be independent</w:t>
      </w:r>
      <w:r w:rsidRPr="00E548C3">
        <w:t>—</w:t>
      </w:r>
      <w:r w:rsidRPr="00C365C8">
        <w:rPr>
          <w:b/>
        </w:rPr>
        <w:t>this was an opportunity to go away and challenge himself. When he returned, he was proud, more mature and spoke confidently and comprehensively about his experiences. The stories keep coming."</w:t>
      </w:r>
      <w:r w:rsidRPr="00E548C3">
        <w:t>—Parent of a participant on an adapted course with Outward Bound</w:t>
      </w:r>
    </w:p>
    <w:p w14:paraId="32449804" w14:textId="77777777" w:rsidR="00C365C8" w:rsidRDefault="00C365C8" w:rsidP="00C365C8">
      <w:r w:rsidRPr="00E548C3">
        <w:t xml:space="preserve">When working with any external provider or outdoor centre, use this provider agreement form (link here: </w:t>
      </w:r>
      <w:hyperlink r:id="rId69" w:history="1">
        <w:r w:rsidRPr="00E548C3">
          <w:rPr>
            <w:rStyle w:val="Hyperlink"/>
          </w:rPr>
          <w:t>https://tinyurl.com/5fdb454c</w:t>
        </w:r>
      </w:hyperlink>
      <w:r w:rsidRPr="00E548C3">
        <w:t>) to clarify roles and responsibilities.</w:t>
      </w:r>
    </w:p>
    <w:p w14:paraId="449B7313" w14:textId="49E699BB" w:rsidR="00DF6E83" w:rsidRPr="00E548C3" w:rsidRDefault="00DF6E83" w:rsidP="00DF6E83">
      <w:pPr>
        <w:pStyle w:val="pgnum"/>
      </w:pPr>
      <w:r>
        <w:t>Page 22</w:t>
      </w:r>
    </w:p>
    <w:p w14:paraId="0C8892A5" w14:textId="77777777" w:rsidR="00C365C8" w:rsidRPr="00E548C3" w:rsidRDefault="00C365C8" w:rsidP="00C365C8">
      <w:pPr>
        <w:pStyle w:val="Heading2"/>
      </w:pPr>
      <w:bookmarkStart w:id="20" w:name="_School-based_outdoor_activities"/>
      <w:bookmarkEnd w:id="20"/>
      <w:r w:rsidRPr="00E548C3">
        <w:t>School-based outdoor activities and camps</w:t>
      </w:r>
    </w:p>
    <w:p w14:paraId="6E6E7877" w14:textId="77777777" w:rsidR="00C365C8" w:rsidRPr="00E548C3" w:rsidRDefault="00C365C8" w:rsidP="00C365C8">
      <w:r w:rsidRPr="00E548C3">
        <w:t xml:space="preserve">EOTC doesn't have to involve outdoor providers or even leaving school grounds. School-based outdoor activities can help build </w:t>
      </w:r>
      <w:proofErr w:type="spellStart"/>
      <w:r w:rsidRPr="00E548C3">
        <w:t>ākonga</w:t>
      </w:r>
      <w:proofErr w:type="spellEnd"/>
      <w:r w:rsidRPr="00E548C3">
        <w:t xml:space="preserve"> confidence in a familiar setting before exploring further. This approach is often more effective than one-off activities because it helps normalise new outdoor experiences.</w:t>
      </w:r>
    </w:p>
    <w:p w14:paraId="1F1053BC" w14:textId="77777777" w:rsidR="00C365C8" w:rsidRPr="00E548C3" w:rsidRDefault="00C365C8" w:rsidP="00C365C8">
      <w:r w:rsidRPr="00E548C3">
        <w:t xml:space="preserve">Education Outdoors New Zealand's Revisioning School Camps training (link here: </w:t>
      </w:r>
      <w:hyperlink r:id="rId70" w:history="1">
        <w:r w:rsidRPr="00E548C3">
          <w:rPr>
            <w:rStyle w:val="Hyperlink"/>
          </w:rPr>
          <w:t>https://tinyurl.com/2s4zu6n5</w:t>
        </w:r>
      </w:hyperlink>
      <w:r w:rsidRPr="00E548C3">
        <w:t>) supports teachers to confidently develop place-responsive and student-centred camp programmes at their school grounds and further afield.</w:t>
      </w:r>
    </w:p>
    <w:p w14:paraId="5069195B" w14:textId="77777777" w:rsidR="00C365C8" w:rsidRPr="00E548C3" w:rsidRDefault="00C365C8" w:rsidP="00C365C8">
      <w:pPr>
        <w:pStyle w:val="Heading3"/>
      </w:pPr>
      <w:r w:rsidRPr="00E548C3">
        <w:t>Considerations for school-based activities and camps</w:t>
      </w:r>
    </w:p>
    <w:p w14:paraId="6AFE8B87" w14:textId="77777777" w:rsidR="00C365C8" w:rsidRPr="00E548C3" w:rsidRDefault="00C365C8" w:rsidP="00322007">
      <w:pPr>
        <w:pStyle w:val="ListParagraph"/>
        <w:numPr>
          <w:ilvl w:val="0"/>
          <w:numId w:val="26"/>
        </w:numPr>
        <w:spacing w:before="0" w:after="120"/>
        <w:ind w:left="714" w:hanging="357"/>
      </w:pPr>
      <w:r w:rsidRPr="00E548C3">
        <w:rPr>
          <w:rStyle w:val="Emphasis"/>
        </w:rPr>
        <w:t xml:space="preserve">Planning should be informed by the needs of the </w:t>
      </w:r>
      <w:proofErr w:type="spellStart"/>
      <w:r w:rsidRPr="00E548C3">
        <w:rPr>
          <w:rStyle w:val="Emphasis"/>
        </w:rPr>
        <w:t>ākonga</w:t>
      </w:r>
      <w:proofErr w:type="spellEnd"/>
      <w:r w:rsidRPr="00E548C3">
        <w:t xml:space="preserve">: Include </w:t>
      </w:r>
      <w:proofErr w:type="spellStart"/>
      <w:r w:rsidRPr="00E548C3">
        <w:t>ākonga</w:t>
      </w:r>
      <w:proofErr w:type="spellEnd"/>
      <w:r w:rsidRPr="00E548C3">
        <w:t xml:space="preserve"> and whānau/caregiver consultation when making any adaptions to the planned activities.</w:t>
      </w:r>
    </w:p>
    <w:p w14:paraId="423BA138" w14:textId="77777777" w:rsidR="00C365C8" w:rsidRPr="00E548C3" w:rsidRDefault="00C365C8" w:rsidP="00322007">
      <w:pPr>
        <w:pStyle w:val="ListParagraph"/>
        <w:numPr>
          <w:ilvl w:val="0"/>
          <w:numId w:val="26"/>
        </w:numPr>
        <w:spacing w:before="0" w:after="120"/>
        <w:ind w:left="714" w:hanging="357"/>
      </w:pPr>
      <w:r w:rsidRPr="00E548C3">
        <w:rPr>
          <w:rStyle w:val="Emphasis"/>
        </w:rPr>
        <w:t>Ensure student information is gathered and shared appropriately</w:t>
      </w:r>
      <w:r w:rsidRPr="00E548C3">
        <w:t xml:space="preserve">: Share </w:t>
      </w:r>
      <w:proofErr w:type="spellStart"/>
      <w:r w:rsidRPr="00E548C3">
        <w:t>ākonga</w:t>
      </w:r>
      <w:proofErr w:type="spellEnd"/>
      <w:r w:rsidRPr="00E548C3">
        <w:t xml:space="preserve"> support plans (link here: </w:t>
      </w:r>
      <w:hyperlink r:id="rId71" w:history="1">
        <w:r w:rsidRPr="00E548C3">
          <w:rPr>
            <w:rStyle w:val="Hyperlink"/>
          </w:rPr>
          <w:t>https://tinyurl.com/5eamsrxs</w:t>
        </w:r>
      </w:hyperlink>
      <w:r w:rsidRPr="00E548C3">
        <w:t>) with the supervision team, so everyone is well informed. (These can also be useful to share with external providers.) Any student information should be shared and managed according to your school's privacy policy, which includes ensuring any volunteers or parents involved understand the requirements around confidentiality.</w:t>
      </w:r>
    </w:p>
    <w:p w14:paraId="04A4BFD5" w14:textId="77777777" w:rsidR="00C365C8" w:rsidRPr="00E548C3" w:rsidRDefault="00C365C8" w:rsidP="00322007">
      <w:pPr>
        <w:pStyle w:val="ListParagraph"/>
        <w:numPr>
          <w:ilvl w:val="0"/>
          <w:numId w:val="26"/>
        </w:numPr>
        <w:spacing w:before="0" w:after="120"/>
        <w:ind w:left="714" w:hanging="357"/>
      </w:pPr>
      <w:r w:rsidRPr="00E548C3">
        <w:rPr>
          <w:rStyle w:val="Emphasis"/>
        </w:rPr>
        <w:t>Adaptations can often be simple—be creative</w:t>
      </w:r>
      <w:r w:rsidRPr="00E548C3">
        <w:t xml:space="preserve">: Keep in mind the purpose and desired outcomes of the </w:t>
      </w:r>
      <w:proofErr w:type="gramStart"/>
      <w:r w:rsidRPr="00E548C3">
        <w:t>activity, and</w:t>
      </w:r>
      <w:proofErr w:type="gramEnd"/>
      <w:r w:rsidRPr="00E548C3">
        <w:t xml:space="preserve"> aim to create an equitable experience.</w:t>
      </w:r>
    </w:p>
    <w:p w14:paraId="3F6003BA" w14:textId="77777777" w:rsidR="00C365C8" w:rsidRPr="00E548C3" w:rsidRDefault="00C365C8" w:rsidP="00322007">
      <w:pPr>
        <w:pStyle w:val="ListParagraph"/>
        <w:numPr>
          <w:ilvl w:val="0"/>
          <w:numId w:val="26"/>
        </w:numPr>
        <w:spacing w:before="0" w:after="120"/>
        <w:ind w:left="714" w:hanging="357"/>
      </w:pPr>
      <w:r w:rsidRPr="00E548C3">
        <w:rPr>
          <w:rStyle w:val="Emphasis"/>
        </w:rPr>
        <w:t>The supervision structure is critical</w:t>
      </w:r>
      <w:r w:rsidRPr="00E548C3">
        <w:t xml:space="preserve">: Check enough competent supervisors are available to support </w:t>
      </w:r>
      <w:proofErr w:type="spellStart"/>
      <w:r w:rsidRPr="00E548C3">
        <w:t>ākonga</w:t>
      </w:r>
      <w:proofErr w:type="spellEnd"/>
      <w:r w:rsidRPr="00E548C3">
        <w:t xml:space="preserve"> and that they are confident and equipped with the required skills. If training and/or professional learning and development are needed, factor this into your planning.</w:t>
      </w:r>
    </w:p>
    <w:p w14:paraId="617BDCFF" w14:textId="77777777" w:rsidR="00C365C8" w:rsidRPr="00E548C3" w:rsidRDefault="00C365C8" w:rsidP="00322007">
      <w:pPr>
        <w:pStyle w:val="ListParagraph"/>
        <w:numPr>
          <w:ilvl w:val="0"/>
          <w:numId w:val="26"/>
        </w:numPr>
        <w:spacing w:before="0" w:after="120"/>
        <w:ind w:left="714" w:hanging="357"/>
      </w:pPr>
      <w:r w:rsidRPr="00E548C3">
        <w:rPr>
          <w:rStyle w:val="Emphasis"/>
        </w:rPr>
        <w:t>Plan for unexpected situations</w:t>
      </w:r>
      <w:r w:rsidRPr="00E548C3">
        <w:t>: Check all staff involved are confident in how to respond in an emergency or an unlikely or worst-case scenario. For example, a student who is experiencing sensory overload may need to leave the activity and move to a quiet spot away from the main group.</w:t>
      </w:r>
    </w:p>
    <w:p w14:paraId="0E36B64C" w14:textId="4591C134" w:rsidR="00E46A7E" w:rsidRPr="00E46A7E" w:rsidRDefault="00C365C8" w:rsidP="00322007">
      <w:pPr>
        <w:pStyle w:val="ListParagraph"/>
        <w:numPr>
          <w:ilvl w:val="0"/>
          <w:numId w:val="26"/>
        </w:numPr>
        <w:spacing w:before="0" w:after="120"/>
        <w:ind w:left="714" w:hanging="357"/>
      </w:pPr>
      <w:r w:rsidRPr="00E548C3">
        <w:rPr>
          <w:rStyle w:val="Emphasis"/>
        </w:rPr>
        <w:t>Support whānau to understand the activity</w:t>
      </w:r>
      <w:r w:rsidRPr="00E548C3">
        <w:t xml:space="preserve">: Providing social stories (link here: </w:t>
      </w:r>
      <w:hyperlink r:id="rId72" w:history="1">
        <w:r w:rsidRPr="00E548C3">
          <w:rPr>
            <w:rStyle w:val="Hyperlink"/>
          </w:rPr>
          <w:t>https://tinyurl.com/mr3w4szs</w:t>
        </w:r>
      </w:hyperlink>
      <w:r w:rsidRPr="00E548C3">
        <w:t>), photos or short videos of the activities and/or location can help students and their whānau better understand the activity. These can also help students feel more confident about their participation.</w:t>
      </w:r>
    </w:p>
    <w:p w14:paraId="090D199A" w14:textId="0B0941F5" w:rsidR="00E46A7E" w:rsidRPr="00E46A7E" w:rsidRDefault="00E46A7E" w:rsidP="00E46A7E">
      <w:pPr>
        <w:pStyle w:val="pgnum"/>
      </w:pPr>
      <w:r>
        <w:t>Page 23</w:t>
      </w:r>
    </w:p>
    <w:p w14:paraId="327531F3" w14:textId="77777777" w:rsidR="00C365C8" w:rsidRPr="00E548C3" w:rsidRDefault="00C365C8" w:rsidP="00C365C8">
      <w:pPr>
        <w:pStyle w:val="Heading3"/>
      </w:pPr>
      <w:r w:rsidRPr="00E548C3">
        <w:t>Safety systems and processes</w:t>
      </w:r>
    </w:p>
    <w:p w14:paraId="5509F7B7" w14:textId="77777777" w:rsidR="00C365C8" w:rsidRPr="00E548C3" w:rsidRDefault="00C365C8" w:rsidP="00C365C8">
      <w:r w:rsidRPr="00E548C3">
        <w:t xml:space="preserve">The management of outdoor activities should be consistent with the Ministry of Education EOTC guidelines and your school's own EOTC management systems. Education Outdoors New Zealand has developed an EOTC safety management plan template and toolkit (link here: </w:t>
      </w:r>
      <w:hyperlink r:id="rId73" w:history="1">
        <w:r w:rsidRPr="00E548C3">
          <w:rPr>
            <w:rStyle w:val="Hyperlink"/>
          </w:rPr>
          <w:t>https://tinyurl.com/6sf9kua3</w:t>
        </w:r>
      </w:hyperlink>
      <w:r w:rsidRPr="00E548C3">
        <w:t>), plus completed examples to support schools' planning processes.</w:t>
      </w:r>
    </w:p>
    <w:p w14:paraId="7A710969" w14:textId="77777777" w:rsidR="00C365C8" w:rsidRPr="00E548C3" w:rsidRDefault="00C365C8" w:rsidP="00322007">
      <w:pPr>
        <w:pStyle w:val="ListParagraph"/>
        <w:numPr>
          <w:ilvl w:val="0"/>
          <w:numId w:val="27"/>
        </w:numPr>
        <w:spacing w:before="0" w:after="120"/>
        <w:ind w:left="714" w:hanging="357"/>
      </w:pPr>
      <w:r w:rsidRPr="00E548C3">
        <w:t xml:space="preserve">Risk assessment and supervision form (link here: </w:t>
      </w:r>
      <w:hyperlink r:id="rId74" w:history="1">
        <w:r w:rsidRPr="00E548C3">
          <w:rPr>
            <w:rStyle w:val="Hyperlink"/>
          </w:rPr>
          <w:t>https://tinyurl.com/4vx95wuy</w:t>
        </w:r>
      </w:hyperlink>
      <w:r w:rsidRPr="00E548C3">
        <w:t>): Identify areas needing specific strategies. For example, if a student running away is a risk, consider setting clear boundaries or choosing a more enclosed, low-risk location (</w:t>
      </w:r>
      <w:proofErr w:type="spellStart"/>
      <w:r w:rsidRPr="00E548C3">
        <w:t>eg</w:t>
      </w:r>
      <w:proofErr w:type="spellEnd"/>
      <w:r w:rsidRPr="00E548C3">
        <w:t>, away from busy roads). Supervision plans should account for the environment, activity, participants and equipment, and be tailored to the needs of disabled people.</w:t>
      </w:r>
    </w:p>
    <w:p w14:paraId="5D82EA7E" w14:textId="77777777" w:rsidR="00C365C8" w:rsidRPr="00E548C3" w:rsidRDefault="00C365C8" w:rsidP="00322007">
      <w:pPr>
        <w:pStyle w:val="ListParagraph"/>
        <w:numPr>
          <w:ilvl w:val="0"/>
          <w:numId w:val="27"/>
        </w:numPr>
        <w:spacing w:before="0" w:after="120"/>
        <w:ind w:left="714" w:hanging="357"/>
      </w:pPr>
      <w:r w:rsidRPr="00E548C3">
        <w:t xml:space="preserve">Site/venue checklist (link here: </w:t>
      </w:r>
      <w:hyperlink r:id="rId75" w:history="1">
        <w:r w:rsidRPr="00E548C3">
          <w:rPr>
            <w:rStyle w:val="Hyperlink"/>
          </w:rPr>
          <w:t>https://tinyurl.com/5n94nfwz</w:t>
        </w:r>
      </w:hyperlink>
      <w:r w:rsidRPr="00E548C3">
        <w:t>): Check the location is fit for purpose for the group and include time for staff to complete any site visits early in the process, to allow for changes if needed.</w:t>
      </w:r>
    </w:p>
    <w:p w14:paraId="026ACC9A" w14:textId="77777777" w:rsidR="00C365C8" w:rsidRPr="00E548C3" w:rsidRDefault="00C365C8" w:rsidP="00322007">
      <w:pPr>
        <w:pStyle w:val="ListParagraph"/>
        <w:numPr>
          <w:ilvl w:val="0"/>
          <w:numId w:val="27"/>
        </w:numPr>
        <w:spacing w:before="0" w:after="120"/>
        <w:ind w:left="714" w:hanging="357"/>
      </w:pPr>
      <w:r w:rsidRPr="00E548C3">
        <w:t xml:space="preserve">Emergency response guide (link here: </w:t>
      </w:r>
      <w:hyperlink r:id="rId76" w:history="1">
        <w:r w:rsidRPr="00E548C3">
          <w:rPr>
            <w:rStyle w:val="Hyperlink"/>
          </w:rPr>
          <w:t>https://tinyurl.com/4md9aybn</w:t>
        </w:r>
      </w:hyperlink>
      <w:r w:rsidRPr="00E548C3">
        <w:t>): Include considerations such as student accessibility requirements and main contact details, in case you need advice during the event.</w:t>
      </w:r>
    </w:p>
    <w:p w14:paraId="5637E7D7" w14:textId="77777777" w:rsidR="00C365C8" w:rsidRPr="00E548C3" w:rsidRDefault="00C365C8" w:rsidP="00322007">
      <w:pPr>
        <w:pStyle w:val="ListParagraph"/>
        <w:numPr>
          <w:ilvl w:val="0"/>
          <w:numId w:val="27"/>
        </w:numPr>
        <w:spacing w:before="0" w:after="120"/>
        <w:ind w:left="714" w:hanging="357"/>
      </w:pPr>
      <w:r w:rsidRPr="00E548C3">
        <w:t xml:space="preserve">Event checklist (link here: </w:t>
      </w:r>
      <w:hyperlink r:id="rId77" w:history="1">
        <w:r w:rsidRPr="00E548C3">
          <w:rPr>
            <w:rStyle w:val="Hyperlink"/>
          </w:rPr>
          <w:t>https://tinyurl.com/45×7zxed</w:t>
        </w:r>
      </w:hyperlink>
      <w:r w:rsidRPr="00E548C3">
        <w:t xml:space="preserve">): Keep a </w:t>
      </w:r>
      <w:proofErr w:type="gramStart"/>
      <w:r w:rsidRPr="00E548C3">
        <w:t>checklist,</w:t>
      </w:r>
      <w:proofErr w:type="gramEnd"/>
      <w:r w:rsidRPr="00E548C3">
        <w:t xml:space="preserve"> to help make sure nothing is missed in the planning process.</w:t>
      </w:r>
    </w:p>
    <w:p w14:paraId="39C61047" w14:textId="77777777" w:rsidR="00C365C8" w:rsidRPr="00E548C3" w:rsidRDefault="00C365C8" w:rsidP="00C365C8">
      <w:pPr>
        <w:pStyle w:val="Heading1"/>
      </w:pPr>
      <w:bookmarkStart w:id="21" w:name="_Resources"/>
      <w:bookmarkEnd w:id="21"/>
      <w:r w:rsidRPr="00E548C3">
        <w:t>Resources</w:t>
      </w:r>
    </w:p>
    <w:p w14:paraId="7E6B5738" w14:textId="77777777" w:rsidR="00C365C8" w:rsidRPr="00E548C3" w:rsidRDefault="00C365C8" w:rsidP="00C365C8">
      <w:pPr>
        <w:pStyle w:val="Heading2"/>
      </w:pPr>
      <w:bookmarkStart w:id="22" w:name="_Case_studies"/>
      <w:bookmarkEnd w:id="22"/>
      <w:r w:rsidRPr="00E548C3">
        <w:t>Case studies</w:t>
      </w:r>
    </w:p>
    <w:p w14:paraId="76FE00F7" w14:textId="77777777" w:rsidR="00C365C8" w:rsidRPr="00E548C3" w:rsidRDefault="00C365C8" w:rsidP="00C365C8">
      <w:r w:rsidRPr="00E548C3">
        <w:t>Case studies show what's possible and how to achieve it. They can support advocacy by highlighting the benefits of outdoor inclusion through the lived experiences of disabled people. Below are examples of inclusive outdoor activity and education programmes in Aotearoa.</w:t>
      </w:r>
    </w:p>
    <w:p w14:paraId="09780D3A" w14:textId="77777777" w:rsidR="00C365C8" w:rsidRPr="00E548C3" w:rsidRDefault="00C365C8" w:rsidP="00C365C8">
      <w:pPr>
        <w:pStyle w:val="Heading3"/>
      </w:pPr>
      <w:r w:rsidRPr="00E548C3">
        <w:t>Written case studies</w:t>
      </w:r>
    </w:p>
    <w:p w14:paraId="5DA02988" w14:textId="77777777" w:rsidR="00C365C8" w:rsidRPr="00E548C3" w:rsidRDefault="00C365C8" w:rsidP="00322007">
      <w:pPr>
        <w:pStyle w:val="ListParagraph"/>
        <w:numPr>
          <w:ilvl w:val="0"/>
          <w:numId w:val="28"/>
        </w:numPr>
        <w:spacing w:before="0" w:after="120"/>
        <w:ind w:left="714" w:hanging="357"/>
      </w:pPr>
      <w:proofErr w:type="spellStart"/>
      <w:r w:rsidRPr="00E548C3">
        <w:t>Arohanui</w:t>
      </w:r>
      <w:proofErr w:type="spellEnd"/>
      <w:r w:rsidRPr="00E548C3">
        <w:t xml:space="preserve"> Special School (link here: </w:t>
      </w:r>
      <w:hyperlink r:id="rId78" w:history="1">
        <w:r w:rsidRPr="00E548C3">
          <w:rPr>
            <w:rStyle w:val="Hyperlink"/>
          </w:rPr>
          <w:t>https://tinyurl.com/4m3zkbsx</w:t>
        </w:r>
      </w:hyperlink>
      <w:r w:rsidRPr="00E548C3">
        <w:t>): Showcasing an inclusive EOTC programme.</w:t>
      </w:r>
    </w:p>
    <w:p w14:paraId="646640D6" w14:textId="77777777" w:rsidR="00C365C8" w:rsidRPr="00E548C3" w:rsidRDefault="00C365C8" w:rsidP="00322007">
      <w:pPr>
        <w:pStyle w:val="ListParagraph"/>
        <w:numPr>
          <w:ilvl w:val="0"/>
          <w:numId w:val="28"/>
        </w:numPr>
        <w:spacing w:before="0" w:after="120"/>
        <w:ind w:left="714" w:hanging="357"/>
      </w:pPr>
      <w:r w:rsidRPr="00E548C3">
        <w:t xml:space="preserve">Adapting to Adventure (link here: </w:t>
      </w:r>
      <w:hyperlink r:id="rId79" w:history="1">
        <w:r w:rsidRPr="00E548C3">
          <w:rPr>
            <w:rStyle w:val="Hyperlink"/>
          </w:rPr>
          <w:t>https://tinyurl.com/y24s2w29</w:t>
        </w:r>
      </w:hyperlink>
      <w:r w:rsidRPr="00E548C3">
        <w:t>): Hear from two young people about their experiences of joining Scouts as wheelchair users.</w:t>
      </w:r>
    </w:p>
    <w:p w14:paraId="41D24A4D" w14:textId="77777777" w:rsidR="00C365C8" w:rsidRPr="00E548C3" w:rsidRDefault="00C365C8" w:rsidP="00322007">
      <w:pPr>
        <w:pStyle w:val="ListParagraph"/>
        <w:numPr>
          <w:ilvl w:val="0"/>
          <w:numId w:val="28"/>
        </w:numPr>
        <w:spacing w:before="0" w:after="120"/>
        <w:ind w:left="714" w:hanging="357"/>
      </w:pPr>
      <w:r w:rsidRPr="00E548C3">
        <w:t xml:space="preserve">Neuro-divergent students excel in Duke of Edinburgh Award programme (link here: </w:t>
      </w:r>
      <w:hyperlink r:id="rId80" w:history="1">
        <w:r w:rsidRPr="00E548C3">
          <w:rPr>
            <w:rStyle w:val="Hyperlink"/>
          </w:rPr>
          <w:t>https://tinyurl.com/3xzvxwfw</w:t>
        </w:r>
      </w:hyperlink>
      <w:r w:rsidRPr="00E548C3">
        <w:t>): Led by Leonie King, Diversity &amp; Inclusion Partner at Outward Bound and volunteer Duke of Edinburgh Leader.</w:t>
      </w:r>
    </w:p>
    <w:p w14:paraId="3B794FC7" w14:textId="77777777" w:rsidR="00C365C8" w:rsidRPr="00E548C3" w:rsidRDefault="00C365C8" w:rsidP="00322007">
      <w:pPr>
        <w:pStyle w:val="ListParagraph"/>
        <w:numPr>
          <w:ilvl w:val="0"/>
          <w:numId w:val="28"/>
        </w:numPr>
        <w:spacing w:before="0" w:after="120"/>
        <w:ind w:left="714" w:hanging="357"/>
      </w:pPr>
      <w:r w:rsidRPr="00E548C3">
        <w:t xml:space="preserve">Creating Inclusive Outdoor Experiences (link here: </w:t>
      </w:r>
      <w:hyperlink r:id="rId81" w:history="1">
        <w:r w:rsidRPr="00E548C3">
          <w:rPr>
            <w:rStyle w:val="Hyperlink"/>
          </w:rPr>
          <w:t>https://tinyurl.com/yynmajuz</w:t>
        </w:r>
      </w:hyperlink>
      <w:r w:rsidRPr="00E548C3">
        <w:t>): The learning journey of Whenua Iti Outdoors as they become a more inclusive provider.</w:t>
      </w:r>
    </w:p>
    <w:p w14:paraId="3DC83F44" w14:textId="15094967" w:rsidR="00E46A7E" w:rsidRPr="00E46A7E" w:rsidRDefault="00C365C8" w:rsidP="00322007">
      <w:pPr>
        <w:pStyle w:val="ListParagraph"/>
        <w:numPr>
          <w:ilvl w:val="0"/>
          <w:numId w:val="28"/>
        </w:numPr>
        <w:spacing w:before="0" w:after="120"/>
        <w:ind w:left="714" w:hanging="357"/>
      </w:pPr>
      <w:r w:rsidRPr="00E548C3">
        <w:t xml:space="preserve">Surf's up for </w:t>
      </w:r>
      <w:proofErr w:type="spellStart"/>
      <w:r w:rsidRPr="00E548C3">
        <w:t>rangatahi</w:t>
      </w:r>
      <w:proofErr w:type="spellEnd"/>
      <w:r w:rsidRPr="00E548C3">
        <w:t xml:space="preserve"> in Taranaki (link here: </w:t>
      </w:r>
      <w:hyperlink r:id="rId82" w:history="1">
        <w:r w:rsidRPr="00E548C3">
          <w:rPr>
            <w:rStyle w:val="Hyperlink"/>
          </w:rPr>
          <w:t>https://tinyurl.com/yt89er7u</w:t>
        </w:r>
      </w:hyperlink>
      <w:r w:rsidRPr="00E548C3">
        <w:t xml:space="preserve">): A collaborative project between The Halberg Foundation, </w:t>
      </w:r>
      <w:proofErr w:type="spellStart"/>
      <w:r w:rsidRPr="00E548C3">
        <w:t>Oakura</w:t>
      </w:r>
      <w:proofErr w:type="spellEnd"/>
      <w:r w:rsidRPr="00E548C3">
        <w:t xml:space="preserve"> </w:t>
      </w:r>
      <w:proofErr w:type="spellStart"/>
      <w:r w:rsidRPr="00E548C3">
        <w:t>Boardriders</w:t>
      </w:r>
      <w:proofErr w:type="spellEnd"/>
      <w:r w:rsidRPr="00E548C3">
        <w:t xml:space="preserve"> and </w:t>
      </w:r>
      <w:proofErr w:type="spellStart"/>
      <w:r w:rsidRPr="00E548C3">
        <w:t>ParaFed</w:t>
      </w:r>
      <w:proofErr w:type="spellEnd"/>
      <w:r w:rsidRPr="00E548C3">
        <w:t xml:space="preserve"> Taranaki.</w:t>
      </w:r>
    </w:p>
    <w:p w14:paraId="073D0FB5" w14:textId="2051BDB3" w:rsidR="00E46A7E" w:rsidRPr="00E46A7E" w:rsidRDefault="00E46A7E" w:rsidP="00E46A7E">
      <w:pPr>
        <w:pStyle w:val="pgnum"/>
      </w:pPr>
      <w:r>
        <w:t>Page 24</w:t>
      </w:r>
    </w:p>
    <w:p w14:paraId="015BF0A6" w14:textId="77777777" w:rsidR="00C365C8" w:rsidRPr="00E548C3" w:rsidRDefault="00C365C8" w:rsidP="00C365C8">
      <w:pPr>
        <w:pStyle w:val="Heading3"/>
      </w:pPr>
      <w:r w:rsidRPr="00E548C3">
        <w:t>Videos</w:t>
      </w:r>
    </w:p>
    <w:p w14:paraId="3F2BC3A2" w14:textId="77777777" w:rsidR="00C365C8" w:rsidRPr="00E548C3" w:rsidRDefault="00C365C8" w:rsidP="00322007">
      <w:pPr>
        <w:pStyle w:val="ListParagraph"/>
        <w:numPr>
          <w:ilvl w:val="0"/>
          <w:numId w:val="29"/>
        </w:numPr>
        <w:spacing w:before="0" w:after="120"/>
        <w:ind w:left="714" w:hanging="357"/>
      </w:pPr>
      <w:r w:rsidRPr="00E548C3">
        <w:t xml:space="preserve">Recreate NZ Year in Review (link here </w:t>
      </w:r>
      <w:hyperlink r:id="rId83" w:history="1">
        <w:r w:rsidRPr="00E548C3">
          <w:rPr>
            <w:rStyle w:val="Hyperlink"/>
          </w:rPr>
          <w:t>https://www.youtube.com/watch?v = igQlLyY7ztE</w:t>
        </w:r>
      </w:hyperlink>
      <w:r w:rsidRPr="00E548C3">
        <w:t>): Showcasing the types of activities supported by Recreate NZ, a youth disability provider.</w:t>
      </w:r>
    </w:p>
    <w:p w14:paraId="0CFCE197" w14:textId="77777777" w:rsidR="00C365C8" w:rsidRPr="00E548C3" w:rsidRDefault="00C365C8" w:rsidP="00322007">
      <w:pPr>
        <w:pStyle w:val="ListParagraph"/>
        <w:numPr>
          <w:ilvl w:val="0"/>
          <w:numId w:val="29"/>
        </w:numPr>
        <w:spacing w:before="0" w:after="120"/>
        <w:ind w:left="714" w:hanging="357"/>
      </w:pPr>
      <w:r w:rsidRPr="00E548C3">
        <w:t xml:space="preserve">Adaptive Outward Bound (link here: </w:t>
      </w:r>
      <w:hyperlink r:id="rId84" w:history="1">
        <w:r w:rsidRPr="00E548C3">
          <w:rPr>
            <w:rStyle w:val="Hyperlink"/>
          </w:rPr>
          <w:t>https://www.youtube.com/watch?v = 8QesMHNje9c</w:t>
        </w:r>
      </w:hyperlink>
      <w:r w:rsidRPr="00E548C3">
        <w:t>): Outward Bound's adaptive programme for adults with a physical impairment.</w:t>
      </w:r>
    </w:p>
    <w:p w14:paraId="5C672496" w14:textId="77777777" w:rsidR="00C365C8" w:rsidRPr="00E548C3" w:rsidRDefault="00C365C8" w:rsidP="00322007">
      <w:pPr>
        <w:pStyle w:val="ListParagraph"/>
        <w:numPr>
          <w:ilvl w:val="0"/>
          <w:numId w:val="29"/>
        </w:numPr>
        <w:spacing w:before="0" w:after="120"/>
        <w:ind w:left="714" w:hanging="357"/>
      </w:pPr>
      <w:r w:rsidRPr="00E548C3">
        <w:t xml:space="preserve">Active Aotearoa Rock Climbing (link here: </w:t>
      </w:r>
      <w:hyperlink r:id="rId85" w:history="1">
        <w:r w:rsidRPr="00E548C3">
          <w:rPr>
            <w:rStyle w:val="Hyperlink"/>
          </w:rPr>
          <w:t>https://vimeo.com/715417942</w:t>
        </w:r>
      </w:hyperlink>
      <w:r w:rsidRPr="00E548C3">
        <w:t xml:space="preserve">): A project delivered by </w:t>
      </w:r>
      <w:proofErr w:type="spellStart"/>
      <w:r w:rsidRPr="00E548C3">
        <w:t>Aktive</w:t>
      </w:r>
      <w:proofErr w:type="spellEnd"/>
      <w:r w:rsidRPr="00E548C3">
        <w:t xml:space="preserve"> and Recreate NZ, funded by Sport NZ's </w:t>
      </w:r>
      <w:proofErr w:type="spellStart"/>
      <w:r w:rsidRPr="00E548C3">
        <w:t>Tū</w:t>
      </w:r>
      <w:proofErr w:type="spellEnd"/>
      <w:r w:rsidRPr="00E548C3">
        <w:t xml:space="preserve"> Manawa Active Aotearoa fund.</w:t>
      </w:r>
    </w:p>
    <w:p w14:paraId="7BF37A50" w14:textId="77777777" w:rsidR="00C365C8" w:rsidRPr="00E548C3" w:rsidRDefault="00C365C8" w:rsidP="00C365C8">
      <w:pPr>
        <w:pStyle w:val="Heading2"/>
      </w:pPr>
      <w:bookmarkStart w:id="23" w:name="_Funding"/>
      <w:bookmarkEnd w:id="23"/>
      <w:r w:rsidRPr="00E548C3">
        <w:t>Funding</w:t>
      </w:r>
    </w:p>
    <w:p w14:paraId="46A83783" w14:textId="77777777" w:rsidR="00C365C8" w:rsidRPr="00E548C3" w:rsidRDefault="00C365C8" w:rsidP="00C365C8">
      <w:r w:rsidRPr="00E548C3">
        <w:t>Inclusive outdoor programmes don't always cost more, and sometimes simple changes can make a big difference. If you need extra staff or specialised equipment, however, your organisation may be eligible for the following funds.</w:t>
      </w:r>
    </w:p>
    <w:p w14:paraId="3E667E86" w14:textId="77777777" w:rsidR="00C365C8" w:rsidRPr="00E548C3" w:rsidRDefault="00C365C8" w:rsidP="00322007">
      <w:pPr>
        <w:pStyle w:val="ListParagraph"/>
        <w:numPr>
          <w:ilvl w:val="0"/>
          <w:numId w:val="30"/>
        </w:numPr>
        <w:spacing w:before="0" w:after="120"/>
        <w:ind w:left="714" w:hanging="357"/>
      </w:pPr>
      <w:r w:rsidRPr="00E548C3">
        <w:t xml:space="preserve">Halberg activity fund grants (link here: </w:t>
      </w:r>
      <w:hyperlink r:id="rId86" w:history="1">
        <w:r w:rsidRPr="00E548C3">
          <w:rPr>
            <w:rStyle w:val="Hyperlink"/>
          </w:rPr>
          <w:t>https://tinyurl.com/3cba89rk</w:t>
        </w:r>
      </w:hyperlink>
      <w:r w:rsidRPr="00E548C3">
        <w:t>): Supports young people with physical impairments aged 5 to 21 years to access physical activity opportunities, including camps.</w:t>
      </w:r>
    </w:p>
    <w:p w14:paraId="7D109DAA" w14:textId="77777777" w:rsidR="00C365C8" w:rsidRPr="00E548C3" w:rsidRDefault="00C365C8" w:rsidP="00322007">
      <w:pPr>
        <w:pStyle w:val="ListParagraph"/>
        <w:numPr>
          <w:ilvl w:val="0"/>
          <w:numId w:val="30"/>
        </w:numPr>
        <w:spacing w:before="0" w:after="120"/>
        <w:ind w:left="714" w:hanging="357"/>
      </w:pPr>
      <w:proofErr w:type="spellStart"/>
      <w:r w:rsidRPr="00E548C3">
        <w:t>Tū</w:t>
      </w:r>
      <w:proofErr w:type="spellEnd"/>
      <w:r w:rsidRPr="00E548C3">
        <w:t xml:space="preserve"> Manawa Active Aotearoa (link here: </w:t>
      </w:r>
      <w:hyperlink r:id="rId87" w:history="1">
        <w:r w:rsidRPr="00E548C3">
          <w:rPr>
            <w:rStyle w:val="Hyperlink"/>
          </w:rPr>
          <w:t>https://tinyurl.com/4jjnrhc4</w:t>
        </w:r>
      </w:hyperlink>
      <w:r w:rsidRPr="00E548C3">
        <w:t xml:space="preserve">): Funding from Sport NZ, distributed by regional sports trusts (RSTs) to support recreation activities for </w:t>
      </w:r>
      <w:proofErr w:type="spellStart"/>
      <w:r w:rsidRPr="00E548C3">
        <w:t>tamariki</w:t>
      </w:r>
      <w:proofErr w:type="spellEnd"/>
      <w:r w:rsidRPr="00E548C3">
        <w:t xml:space="preserve"> and </w:t>
      </w:r>
      <w:proofErr w:type="spellStart"/>
      <w:r w:rsidRPr="00E548C3">
        <w:t>rangatahi</w:t>
      </w:r>
      <w:proofErr w:type="spellEnd"/>
      <w:r w:rsidRPr="00E548C3">
        <w:t xml:space="preserve">. The fund has a priority focus on supporting participation opportunities for disabled </w:t>
      </w:r>
      <w:proofErr w:type="spellStart"/>
      <w:r w:rsidRPr="00E548C3">
        <w:t>tamariki</w:t>
      </w:r>
      <w:proofErr w:type="spellEnd"/>
      <w:r w:rsidRPr="00E548C3">
        <w:t xml:space="preserve"> and </w:t>
      </w:r>
      <w:proofErr w:type="spellStart"/>
      <w:r w:rsidRPr="00E548C3">
        <w:t>rangatahi</w:t>
      </w:r>
      <w:proofErr w:type="spellEnd"/>
      <w:r w:rsidRPr="00E548C3">
        <w:t xml:space="preserve">. Connect with your local RST (link here: </w:t>
      </w:r>
      <w:hyperlink r:id="rId88" w:history="1">
        <w:r w:rsidRPr="00E548C3">
          <w:rPr>
            <w:rStyle w:val="Hyperlink"/>
          </w:rPr>
          <w:t>https://tinyurl.com/23yc35pe</w:t>
        </w:r>
      </w:hyperlink>
      <w:r w:rsidRPr="00E548C3">
        <w:t>) for support on how to apply.</w:t>
      </w:r>
    </w:p>
    <w:p w14:paraId="15CACEDC" w14:textId="7E94536D" w:rsidR="00E46A7E" w:rsidRPr="00E46A7E" w:rsidRDefault="00C365C8" w:rsidP="00322007">
      <w:pPr>
        <w:pStyle w:val="ListParagraph"/>
        <w:numPr>
          <w:ilvl w:val="0"/>
          <w:numId w:val="30"/>
        </w:numPr>
        <w:spacing w:before="0" w:after="120"/>
        <w:ind w:left="714" w:hanging="357"/>
      </w:pPr>
      <w:r w:rsidRPr="00E548C3">
        <w:t xml:space="preserve">Individualised funding (link here: </w:t>
      </w:r>
      <w:hyperlink r:id="rId89" w:history="1">
        <w:r w:rsidRPr="00E548C3">
          <w:rPr>
            <w:rStyle w:val="Hyperlink"/>
          </w:rPr>
          <w:t>https://tinyurl.com/3×9h6xb2</w:t>
        </w:r>
      </w:hyperlink>
      <w:r w:rsidRPr="00E548C3">
        <w:t xml:space="preserve">): Person-directed funding from </w:t>
      </w:r>
      <w:proofErr w:type="spellStart"/>
      <w:r w:rsidRPr="00E548C3">
        <w:t>Whaikaha</w:t>
      </w:r>
      <w:proofErr w:type="spellEnd"/>
      <w:r w:rsidRPr="00E548C3">
        <w:t>—Ministry of Disabled People giving disabled people and their whānau more choices about how they are supported. Individualised funding can be used for respite, meaning the fund can support disabled people to participate in activities independently from their primary carer.</w:t>
      </w:r>
    </w:p>
    <w:p w14:paraId="12D5B3A1" w14:textId="6FBCB826" w:rsidR="00E46A7E" w:rsidRPr="00E46A7E" w:rsidRDefault="00E46A7E" w:rsidP="00E46A7E">
      <w:pPr>
        <w:pStyle w:val="pgnum"/>
      </w:pPr>
      <w:r>
        <w:t>Page 25</w:t>
      </w:r>
    </w:p>
    <w:p w14:paraId="438F51B9" w14:textId="77777777" w:rsidR="00C365C8" w:rsidRPr="00E548C3" w:rsidRDefault="00C365C8" w:rsidP="00C365C8">
      <w:pPr>
        <w:pStyle w:val="Heading2"/>
      </w:pPr>
      <w:bookmarkStart w:id="24" w:name="_Training_opportunities"/>
      <w:bookmarkEnd w:id="24"/>
      <w:r w:rsidRPr="00E548C3">
        <w:t>Training opportunities</w:t>
      </w:r>
    </w:p>
    <w:p w14:paraId="6C3EFC39" w14:textId="77777777" w:rsidR="00C365C8" w:rsidRPr="00E548C3" w:rsidRDefault="00C365C8" w:rsidP="00C365C8">
      <w:r w:rsidRPr="00E548C3">
        <w:t>Upskilling will boost your confidence and ability to deliver high-quality experiences for disabled participants.</w:t>
      </w:r>
    </w:p>
    <w:p w14:paraId="475F1017" w14:textId="77777777" w:rsidR="00C365C8" w:rsidRPr="00E548C3" w:rsidRDefault="00C365C8" w:rsidP="004229E5">
      <w:pPr>
        <w:numPr>
          <w:ilvl w:val="0"/>
          <w:numId w:val="31"/>
        </w:numPr>
        <w:pBdr>
          <w:top w:val="nil"/>
          <w:left w:val="nil"/>
          <w:bottom w:val="nil"/>
          <w:right w:val="nil"/>
          <w:between w:val="nil"/>
        </w:pBdr>
        <w:spacing w:before="0" w:after="120" w:line="276" w:lineRule="auto"/>
        <w:ind w:left="714" w:hanging="357"/>
      </w:pPr>
      <w:r w:rsidRPr="00E548C3">
        <w:t xml:space="preserve">Halberg inclusion training (link here: </w:t>
      </w:r>
      <w:hyperlink r:id="rId90" w:history="1">
        <w:r w:rsidRPr="00E548C3">
          <w:rPr>
            <w:rStyle w:val="Hyperlink"/>
          </w:rPr>
          <w:t>https://halberg.co.nz/train/inclusion-training/</w:t>
        </w:r>
      </w:hyperlink>
      <w:r w:rsidRPr="00E548C3">
        <w:t>): The Halberg Foundation offers in-person training to help schools and recreation organisations create inclusive environments.</w:t>
      </w:r>
    </w:p>
    <w:p w14:paraId="24F92616" w14:textId="77777777" w:rsidR="00C365C8" w:rsidRPr="00E548C3" w:rsidRDefault="00C365C8" w:rsidP="004229E5">
      <w:pPr>
        <w:numPr>
          <w:ilvl w:val="0"/>
          <w:numId w:val="31"/>
        </w:numPr>
        <w:pBdr>
          <w:top w:val="nil"/>
          <w:left w:val="nil"/>
          <w:bottom w:val="nil"/>
          <w:right w:val="nil"/>
          <w:between w:val="nil"/>
        </w:pBdr>
        <w:spacing w:before="0" w:after="120" w:line="276" w:lineRule="auto"/>
        <w:ind w:left="714" w:hanging="357"/>
      </w:pPr>
      <w:r w:rsidRPr="00E548C3">
        <w:t xml:space="preserve">Blind Sport New Zealand awareness training (link here: </w:t>
      </w:r>
      <w:hyperlink r:id="rId91" w:history="1">
        <w:r w:rsidRPr="00E548C3">
          <w:rPr>
            <w:rStyle w:val="Hyperlink"/>
          </w:rPr>
          <w:t>https://www.blindsport.kiwi/resource-and-training</w:t>
        </w:r>
      </w:hyperlink>
      <w:r w:rsidRPr="00E548C3">
        <w:t>)</w:t>
      </w:r>
      <w:r w:rsidRPr="00E548C3">
        <w:rPr>
          <w:rStyle w:val="Hyperlink"/>
        </w:rPr>
        <w:t>:</w:t>
      </w:r>
      <w:r w:rsidRPr="00E548C3">
        <w:t xml:space="preserve"> A one-hour online workshop.</w:t>
      </w:r>
    </w:p>
    <w:p w14:paraId="0536EAC5" w14:textId="77777777" w:rsidR="00C365C8" w:rsidRPr="00E548C3" w:rsidRDefault="00C365C8" w:rsidP="004229E5">
      <w:pPr>
        <w:numPr>
          <w:ilvl w:val="0"/>
          <w:numId w:val="31"/>
        </w:numPr>
        <w:pBdr>
          <w:top w:val="nil"/>
          <w:left w:val="nil"/>
          <w:bottom w:val="nil"/>
          <w:right w:val="nil"/>
          <w:between w:val="nil"/>
        </w:pBdr>
        <w:spacing w:before="0" w:after="120" w:line="276" w:lineRule="auto"/>
        <w:ind w:left="714" w:hanging="357"/>
      </w:pPr>
      <w:r w:rsidRPr="00E548C3">
        <w:t xml:space="preserve">CCS Disability Action learning modules (link here: </w:t>
      </w:r>
      <w:hyperlink r:id="rId92" w:history="1">
        <w:r w:rsidRPr="00E548C3">
          <w:rPr>
            <w:rStyle w:val="Hyperlink"/>
          </w:rPr>
          <w:t>https://ccsdisabilityaction-learning.org.nz/</w:t>
        </w:r>
      </w:hyperlink>
      <w:r w:rsidRPr="00E548C3">
        <w:t>): Offers online training options including a free taster module.</w:t>
      </w:r>
    </w:p>
    <w:p w14:paraId="26D933B3" w14:textId="77777777" w:rsidR="00C365C8" w:rsidRPr="00E548C3" w:rsidRDefault="00C365C8" w:rsidP="004229E5">
      <w:pPr>
        <w:numPr>
          <w:ilvl w:val="0"/>
          <w:numId w:val="31"/>
        </w:numPr>
        <w:pBdr>
          <w:top w:val="nil"/>
          <w:left w:val="nil"/>
          <w:bottom w:val="nil"/>
          <w:right w:val="nil"/>
          <w:between w:val="nil"/>
        </w:pBdr>
        <w:spacing w:before="0" w:after="120" w:line="276" w:lineRule="auto"/>
        <w:ind w:left="714" w:hanging="357"/>
      </w:pPr>
      <w:r w:rsidRPr="00E548C3">
        <w:t xml:space="preserve">Sport tutor inclusion training (link here: </w:t>
      </w:r>
      <w:hyperlink r:id="rId93" w:history="1">
        <w:r w:rsidRPr="00E548C3">
          <w:rPr>
            <w:rStyle w:val="Hyperlink"/>
          </w:rPr>
          <w:t>https://tinyurl.com/mr3mredc</w:t>
        </w:r>
      </w:hyperlink>
      <w:r w:rsidRPr="00E548C3">
        <w:t>): A free online module for sport and recreation organisations to learn about inclusion as a response to discrimination.</w:t>
      </w:r>
    </w:p>
    <w:p w14:paraId="75A13357" w14:textId="77777777" w:rsidR="00C365C8" w:rsidRPr="00E548C3" w:rsidRDefault="00C365C8" w:rsidP="004229E5">
      <w:pPr>
        <w:numPr>
          <w:ilvl w:val="0"/>
          <w:numId w:val="31"/>
        </w:numPr>
        <w:pBdr>
          <w:top w:val="nil"/>
          <w:left w:val="nil"/>
          <w:bottom w:val="nil"/>
          <w:right w:val="nil"/>
          <w:between w:val="nil"/>
        </w:pBdr>
        <w:spacing w:before="0" w:after="120" w:line="276" w:lineRule="auto"/>
        <w:ind w:left="714" w:hanging="357"/>
      </w:pPr>
      <w:r w:rsidRPr="00E548C3">
        <w:t xml:space="preserve">Adventure Works Inclusion Practices for Outdoor Leaders Micro-credential (link here: </w:t>
      </w:r>
      <w:hyperlink r:id="rId94" w:history="1">
        <w:r w:rsidRPr="00E548C3">
          <w:rPr>
            <w:rStyle w:val="Hyperlink"/>
          </w:rPr>
          <w:t>https://www.adventureworks.co.nz/contact</w:t>
        </w:r>
      </w:hyperlink>
      <w:r w:rsidRPr="00E548C3">
        <w:t>): A part-time qualification over eight weeks, with online learning and a face-to-face workshop.</w:t>
      </w:r>
    </w:p>
    <w:p w14:paraId="443B7E3A" w14:textId="77777777" w:rsidR="00C365C8" w:rsidRPr="00E548C3" w:rsidRDefault="00C365C8" w:rsidP="004229E5">
      <w:pPr>
        <w:numPr>
          <w:ilvl w:val="0"/>
          <w:numId w:val="31"/>
        </w:numPr>
        <w:pBdr>
          <w:top w:val="nil"/>
          <w:left w:val="nil"/>
          <w:bottom w:val="nil"/>
          <w:right w:val="nil"/>
          <w:between w:val="nil"/>
        </w:pBdr>
        <w:spacing w:before="0" w:after="120" w:line="276" w:lineRule="auto"/>
        <w:ind w:left="714" w:hanging="357"/>
      </w:pPr>
      <w:r w:rsidRPr="00E548C3">
        <w:t xml:space="preserve">Education presentations by </w:t>
      </w:r>
      <w:proofErr w:type="spellStart"/>
      <w:r w:rsidRPr="00E548C3">
        <w:t>Makingtrax</w:t>
      </w:r>
      <w:proofErr w:type="spellEnd"/>
      <w:r w:rsidRPr="00E548C3">
        <w:t xml:space="preserve"> Foundation (link here: </w:t>
      </w:r>
      <w:hyperlink r:id="rId95" w:history="1">
        <w:r w:rsidRPr="00E548C3">
          <w:rPr>
            <w:rStyle w:val="Hyperlink"/>
          </w:rPr>
          <w:t>https://www.makingtrax.co.nz/education/education/</w:t>
        </w:r>
      </w:hyperlink>
      <w:r w:rsidRPr="00E548C3">
        <w:t>): Customised online and in-person presentations to promote inclusion in adventure tourism and travel.</w:t>
      </w:r>
    </w:p>
    <w:p w14:paraId="39664705" w14:textId="77777777" w:rsidR="00C365C8" w:rsidRPr="00E548C3" w:rsidRDefault="00C365C8" w:rsidP="004229E5">
      <w:pPr>
        <w:numPr>
          <w:ilvl w:val="0"/>
          <w:numId w:val="31"/>
        </w:numPr>
        <w:pBdr>
          <w:top w:val="nil"/>
          <w:left w:val="nil"/>
          <w:bottom w:val="nil"/>
          <w:right w:val="nil"/>
          <w:between w:val="nil"/>
        </w:pBdr>
        <w:spacing w:before="0" w:after="120" w:line="276" w:lineRule="auto"/>
        <w:ind w:left="714" w:hanging="357"/>
      </w:pPr>
      <w:r w:rsidRPr="00E548C3">
        <w:t xml:space="preserve">Revisioning school camps training (link here: </w:t>
      </w:r>
      <w:hyperlink r:id="rId96" w:history="1">
        <w:r w:rsidRPr="00E548C3">
          <w:rPr>
            <w:rStyle w:val="Hyperlink"/>
          </w:rPr>
          <w:t>https://eonz.org.nz/resourcespublications/revisioning-school-camps/</w:t>
        </w:r>
      </w:hyperlink>
      <w:r w:rsidRPr="00E548C3">
        <w:t>): Delivered by Education Outdoors New Zealand to support schools with providing student-centred camp experiences.</w:t>
      </w:r>
    </w:p>
    <w:p w14:paraId="23BF5D64" w14:textId="77777777" w:rsidR="00C365C8" w:rsidRPr="00E548C3" w:rsidRDefault="00C365C8" w:rsidP="004229E5">
      <w:pPr>
        <w:numPr>
          <w:ilvl w:val="0"/>
          <w:numId w:val="31"/>
        </w:numPr>
        <w:pBdr>
          <w:top w:val="nil"/>
          <w:left w:val="nil"/>
          <w:bottom w:val="nil"/>
          <w:right w:val="nil"/>
          <w:between w:val="nil"/>
        </w:pBdr>
        <w:spacing w:before="0" w:after="120" w:line="276" w:lineRule="auto"/>
        <w:ind w:left="714" w:hanging="357"/>
      </w:pPr>
      <w:r w:rsidRPr="00E548C3">
        <w:t xml:space="preserve">Deaf awareness workshop (link here: </w:t>
      </w:r>
      <w:hyperlink r:id="rId97" w:history="1">
        <w:r w:rsidRPr="00E548C3">
          <w:rPr>
            <w:rStyle w:val="Hyperlink"/>
          </w:rPr>
          <w:t>https://www.deaf.org.nz/what-we-do/deaf-awareness-workshops/</w:t>
        </w:r>
      </w:hyperlink>
      <w:r w:rsidRPr="00E548C3">
        <w:t>): A one-hour online workshop.</w:t>
      </w:r>
    </w:p>
    <w:p w14:paraId="3098B488" w14:textId="5ECC0D28" w:rsidR="00E46A7E" w:rsidRPr="00E46A7E" w:rsidRDefault="00C365C8" w:rsidP="004229E5">
      <w:pPr>
        <w:pStyle w:val="ListParagraph"/>
        <w:numPr>
          <w:ilvl w:val="0"/>
          <w:numId w:val="31"/>
        </w:numPr>
        <w:spacing w:before="0" w:after="120"/>
        <w:ind w:left="714" w:hanging="357"/>
      </w:pPr>
      <w:r w:rsidRPr="00E548C3">
        <w:t xml:space="preserve">Special Olympics coaching athletes with autism (link here: </w:t>
      </w:r>
      <w:hyperlink r:id="rId98" w:history="1">
        <w:r w:rsidRPr="00E548C3">
          <w:rPr>
            <w:rStyle w:val="Hyperlink"/>
          </w:rPr>
          <w:t>https://specialolympics.org.nz/coaching-athletes-with-autism/</w:t>
        </w:r>
      </w:hyperlink>
      <w:r w:rsidRPr="00E548C3">
        <w:t>)</w:t>
      </w:r>
      <w:r w:rsidRPr="00E548C3">
        <w:rPr>
          <w:rStyle w:val="Hyperlink"/>
        </w:rPr>
        <w:t>:</w:t>
      </w:r>
      <w:r w:rsidRPr="00E548C3">
        <w:t xml:space="preserve"> A free online training module.</w:t>
      </w:r>
    </w:p>
    <w:p w14:paraId="0339A98E" w14:textId="5521B004" w:rsidR="00E46A7E" w:rsidRPr="00E46A7E" w:rsidRDefault="00E46A7E" w:rsidP="00E46A7E">
      <w:pPr>
        <w:pStyle w:val="pgnum"/>
      </w:pPr>
      <w:r>
        <w:t>Page 26</w:t>
      </w:r>
    </w:p>
    <w:p w14:paraId="4D147D63" w14:textId="77777777" w:rsidR="00C365C8" w:rsidRPr="00E548C3" w:rsidRDefault="00C365C8" w:rsidP="00C365C8">
      <w:pPr>
        <w:pStyle w:val="Heading2"/>
      </w:pPr>
      <w:bookmarkStart w:id="25" w:name="_Disability_organisations"/>
      <w:bookmarkEnd w:id="25"/>
      <w:r w:rsidRPr="00E548C3">
        <w:t>Disability organisations</w:t>
      </w:r>
    </w:p>
    <w:p w14:paraId="261B0F37" w14:textId="77777777" w:rsidR="00C365C8" w:rsidRPr="00E548C3" w:rsidRDefault="00C365C8" w:rsidP="00C365C8">
      <w:r w:rsidRPr="00E548C3">
        <w:t>Specialist organisations can provide valuable support, as well as connections to local networks for sharing and promoting your activity.</w:t>
      </w:r>
    </w:p>
    <w:p w14:paraId="7723790F" w14:textId="77777777" w:rsidR="00C365C8" w:rsidRPr="00E548C3" w:rsidRDefault="00C365C8" w:rsidP="004229E5">
      <w:pPr>
        <w:numPr>
          <w:ilvl w:val="0"/>
          <w:numId w:val="32"/>
        </w:numPr>
        <w:spacing w:before="0" w:after="120" w:line="276" w:lineRule="auto"/>
        <w:ind w:left="714" w:hanging="357"/>
        <w:rPr>
          <w:b/>
          <w:bCs/>
        </w:rPr>
      </w:pPr>
      <w:r w:rsidRPr="00E548C3">
        <w:t xml:space="preserve">Autism New Zealand (link here: </w:t>
      </w:r>
      <w:hyperlink r:id="rId99" w:history="1">
        <w:r w:rsidRPr="00E548C3">
          <w:rPr>
            <w:rStyle w:val="Hyperlink"/>
          </w:rPr>
          <w:t>https://autismnz.org.nz/about-us/</w:t>
        </w:r>
      </w:hyperlink>
      <w:r w:rsidRPr="00E548C3">
        <w:t>): Provides services, support, education and information for autistic people, their whānau, caregivers and professionals who engage with them.</w:t>
      </w:r>
    </w:p>
    <w:p w14:paraId="26E82A9D" w14:textId="77777777" w:rsidR="00C365C8" w:rsidRPr="00E548C3" w:rsidRDefault="00C365C8" w:rsidP="004229E5">
      <w:pPr>
        <w:numPr>
          <w:ilvl w:val="0"/>
          <w:numId w:val="32"/>
        </w:numPr>
        <w:spacing w:before="0" w:after="120" w:line="276" w:lineRule="auto"/>
        <w:ind w:left="714" w:hanging="357"/>
        <w:rPr>
          <w:b/>
        </w:rPr>
      </w:pPr>
      <w:r w:rsidRPr="00E548C3">
        <w:t xml:space="preserve">Blind and Low Vision Education Network NZ (link here: </w:t>
      </w:r>
      <w:hyperlink r:id="rId100" w:history="1">
        <w:r w:rsidRPr="00E548C3">
          <w:rPr>
            <w:rStyle w:val="Hyperlink"/>
          </w:rPr>
          <w:t>https://www.blennz.school.nz/</w:t>
        </w:r>
      </w:hyperlink>
      <w:r w:rsidRPr="00E548C3">
        <w:t>): A national network of educational services for children and young people who are blind, deafblind or have low vision.</w:t>
      </w:r>
    </w:p>
    <w:p w14:paraId="33B78DBF" w14:textId="77777777" w:rsidR="00C365C8" w:rsidRPr="00E548C3" w:rsidRDefault="00C365C8" w:rsidP="004229E5">
      <w:pPr>
        <w:numPr>
          <w:ilvl w:val="0"/>
          <w:numId w:val="32"/>
        </w:numPr>
        <w:spacing w:before="0" w:after="120" w:line="276" w:lineRule="auto"/>
        <w:ind w:left="714" w:hanging="357"/>
      </w:pPr>
      <w:r w:rsidRPr="00E548C3">
        <w:t xml:space="preserve">Blind Citizens NZ (link here: </w:t>
      </w:r>
      <w:hyperlink r:id="rId101" w:history="1">
        <w:r w:rsidRPr="00E548C3">
          <w:rPr>
            <w:rStyle w:val="Hyperlink"/>
          </w:rPr>
          <w:t>https://abcnz.org.nz/</w:t>
        </w:r>
      </w:hyperlink>
      <w:r w:rsidRPr="00E548C3">
        <w:t>): The national advocacy organisation for blind people in Aotearoa New Zealand.</w:t>
      </w:r>
    </w:p>
    <w:p w14:paraId="23C5A185" w14:textId="77777777" w:rsidR="00C365C8" w:rsidRPr="00E548C3" w:rsidRDefault="00C365C8" w:rsidP="004229E5">
      <w:pPr>
        <w:numPr>
          <w:ilvl w:val="0"/>
          <w:numId w:val="32"/>
        </w:numPr>
        <w:spacing w:before="0" w:after="120" w:line="276" w:lineRule="auto"/>
        <w:ind w:left="714" w:hanging="357"/>
      </w:pPr>
      <w:r w:rsidRPr="00E548C3">
        <w:t>CCS Disability Action (</w:t>
      </w:r>
      <w:hyperlink r:id="rId102" w:history="1">
        <w:r w:rsidRPr="00E548C3">
          <w:rPr>
            <w:rStyle w:val="Hyperlink"/>
          </w:rPr>
          <w:t>https://www.ccsdisabilityaction.org.nz/</w:t>
        </w:r>
      </w:hyperlink>
      <w:r w:rsidRPr="00E548C3">
        <w:t>): The largest disability support and advocacy organisation in Aotearoa New Zealand.</w:t>
      </w:r>
    </w:p>
    <w:p w14:paraId="6FD22994"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Carers NZ (link here: </w:t>
      </w:r>
      <w:hyperlink r:id="rId103" w:history="1">
        <w:r w:rsidRPr="00E548C3">
          <w:rPr>
            <w:rStyle w:val="Hyperlink"/>
          </w:rPr>
          <w:t>https://carers.net.nz/</w:t>
        </w:r>
      </w:hyperlink>
      <w:r w:rsidRPr="00E548C3">
        <w:t>): Offering information and support for carers.</w:t>
      </w:r>
    </w:p>
    <w:p w14:paraId="6C9210CB"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Deaf Aotearoa (link here: </w:t>
      </w:r>
      <w:hyperlink r:id="rId104" w:history="1">
        <w:r w:rsidRPr="00E548C3">
          <w:rPr>
            <w:rStyle w:val="Hyperlink"/>
          </w:rPr>
          <w:t>https://www.deaf.org.nz/</w:t>
        </w:r>
      </w:hyperlink>
      <w:r w:rsidRPr="00E548C3">
        <w:t>): The national organisation representing the voice of Deaf people in Aotearoa New Zealand, offering resources, training and interpreting services.</w:t>
      </w:r>
    </w:p>
    <w:p w14:paraId="3A9B29AB"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Disability Connect (link here: </w:t>
      </w:r>
      <w:hyperlink r:id="rId105" w:history="1">
        <w:r w:rsidRPr="00E548C3">
          <w:rPr>
            <w:rStyle w:val="Hyperlink"/>
          </w:rPr>
          <w:t>https://disabilityconnect.org.nz/</w:t>
        </w:r>
      </w:hyperlink>
      <w:r w:rsidRPr="00E548C3">
        <w:t>): A disability information and advisory service based in Auckland.</w:t>
      </w:r>
    </w:p>
    <w:p w14:paraId="6D9A4A94"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Disabled Persons Assembly NZ (link here: </w:t>
      </w:r>
      <w:hyperlink r:id="rId106" w:history="1">
        <w:r w:rsidRPr="00E548C3">
          <w:rPr>
            <w:rStyle w:val="Hyperlink"/>
          </w:rPr>
          <w:t>https://www.dpa.org.nz/about-us/about-dpa</w:t>
        </w:r>
      </w:hyperlink>
      <w:r w:rsidRPr="00E548C3">
        <w:t>): A not-for-profit, pan-impairment disabled people's organisation run by and for disabled people.</w:t>
      </w:r>
    </w:p>
    <w:p w14:paraId="532BF837"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The Halberg Foundation (link here: </w:t>
      </w:r>
      <w:hyperlink r:id="rId107" w:history="1">
        <w:r w:rsidRPr="00E548C3">
          <w:rPr>
            <w:rStyle w:val="Hyperlink"/>
          </w:rPr>
          <w:t>https://halberg.co.nz/</w:t>
        </w:r>
      </w:hyperlink>
      <w:r w:rsidRPr="00E548C3">
        <w:t xml:space="preserve">): Supporting sport and recreation opportunities for </w:t>
      </w:r>
      <w:proofErr w:type="spellStart"/>
      <w:r w:rsidRPr="00E548C3">
        <w:t>tamariki</w:t>
      </w:r>
      <w:proofErr w:type="spellEnd"/>
      <w:r w:rsidRPr="00E548C3">
        <w:t xml:space="preserve"> and </w:t>
      </w:r>
      <w:proofErr w:type="spellStart"/>
      <w:r w:rsidRPr="00E548C3">
        <w:t>rangatahi</w:t>
      </w:r>
      <w:proofErr w:type="spellEnd"/>
      <w:r w:rsidRPr="00E548C3">
        <w:t xml:space="preserve"> with physical disabilities.</w:t>
      </w:r>
    </w:p>
    <w:p w14:paraId="58DE37E9"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I. Lead (link here: </w:t>
      </w:r>
      <w:hyperlink r:id="rId108" w:history="1">
        <w:r w:rsidRPr="00E548C3">
          <w:rPr>
            <w:rStyle w:val="Hyperlink"/>
          </w:rPr>
          <w:t>https://www.ilead.org.nz/about-us/</w:t>
        </w:r>
      </w:hyperlink>
      <w:r w:rsidRPr="00E548C3">
        <w:t>): A disabled youth movement led by youth for youth. They aim to amplify the voices of disabled young people.</w:t>
      </w:r>
    </w:p>
    <w:p w14:paraId="6013CEFE"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Muscular Dystrophy Association of NZ Inc (link here: </w:t>
      </w:r>
      <w:hyperlink r:id="rId109" w:history="1">
        <w:r w:rsidRPr="00E548C3">
          <w:rPr>
            <w:rStyle w:val="Hyperlink"/>
          </w:rPr>
          <w:t>https://mda.org.nz/</w:t>
        </w:r>
      </w:hyperlink>
      <w:r w:rsidRPr="00E548C3">
        <w:t>): A support group for whānau affected by neuromuscular conditions, offering resources, support, networking and advocacy.</w:t>
      </w:r>
    </w:p>
    <w:p w14:paraId="74E300BE" w14:textId="71434E48" w:rsidR="00E46A7E" w:rsidRPr="00E46A7E"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People First NZ, </w:t>
      </w:r>
      <w:proofErr w:type="spellStart"/>
      <w:r w:rsidRPr="00E548C3">
        <w:t>Ngā</w:t>
      </w:r>
      <w:proofErr w:type="spellEnd"/>
      <w:r w:rsidRPr="00E548C3">
        <w:t xml:space="preserve"> </w:t>
      </w:r>
      <w:proofErr w:type="spellStart"/>
      <w:r w:rsidRPr="00E548C3">
        <w:t>Tangata</w:t>
      </w:r>
      <w:proofErr w:type="spellEnd"/>
      <w:r w:rsidRPr="00E548C3">
        <w:t xml:space="preserve"> </w:t>
      </w:r>
      <w:proofErr w:type="spellStart"/>
      <w:r w:rsidRPr="00E548C3">
        <w:t>Tuitahi</w:t>
      </w:r>
      <w:proofErr w:type="spellEnd"/>
      <w:r w:rsidRPr="00E548C3">
        <w:t xml:space="preserve"> (link here: </w:t>
      </w:r>
      <w:hyperlink r:id="rId110" w:history="1">
        <w:r w:rsidRPr="00E548C3">
          <w:rPr>
            <w:rStyle w:val="Hyperlink"/>
          </w:rPr>
          <w:t>https://www.peoplefirst.org.nz/</w:t>
        </w:r>
      </w:hyperlink>
      <w:r w:rsidRPr="00E548C3">
        <w:t>): An organisation run by and for people with a learning disability.</w:t>
      </w:r>
    </w:p>
    <w:p w14:paraId="4E28109A" w14:textId="77777777" w:rsidR="00C365C8" w:rsidRPr="00E548C3" w:rsidRDefault="00C365C8" w:rsidP="00C365C8">
      <w:pPr>
        <w:pStyle w:val="Heading2"/>
      </w:pPr>
      <w:bookmarkStart w:id="26" w:name="_Inclusive_outdoor_organisations"/>
      <w:bookmarkEnd w:id="26"/>
      <w:r w:rsidRPr="00E548C3">
        <w:t>Inclusive outdoor organisations</w:t>
      </w:r>
    </w:p>
    <w:p w14:paraId="7211B2FE" w14:textId="77777777" w:rsidR="00C365C8" w:rsidRPr="00E548C3" w:rsidRDefault="00C365C8" w:rsidP="00C365C8">
      <w:r w:rsidRPr="00E548C3">
        <w:t>The list below is not exhaustive, but these organisations all have experience in offering specific adapted programmes or inclusive outdoor opportunities.</w:t>
      </w:r>
    </w:p>
    <w:p w14:paraId="2C0CAC51"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Adventure Works (link here: </w:t>
      </w:r>
      <w:hyperlink r:id="rId111" w:history="1">
        <w:r w:rsidRPr="00E548C3">
          <w:rPr>
            <w:rStyle w:val="Hyperlink"/>
          </w:rPr>
          <w:t>https://www.adventureworks.co.nz/inclusion</w:t>
        </w:r>
      </w:hyperlink>
      <w:r w:rsidRPr="00E548C3">
        <w:t>): Offering outdoor leadership opportunities and training programmes.</w:t>
      </w:r>
    </w:p>
    <w:p w14:paraId="7D3B6495"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Adaptive Surfing New Zealand (link here: </w:t>
      </w:r>
      <w:hyperlink r:id="rId112" w:history="1">
        <w:r w:rsidRPr="00E548C3">
          <w:rPr>
            <w:rStyle w:val="Hyperlink"/>
          </w:rPr>
          <w:t>https://adaptivesurfingnz.org/</w:t>
        </w:r>
      </w:hyperlink>
      <w:r w:rsidRPr="00E548C3">
        <w:t>): Information on adaptive equipment, have-a-go days, events and competitive pathways.</w:t>
      </w:r>
    </w:p>
    <w:p w14:paraId="16ADD4EC" w14:textId="5BABFEB7" w:rsidR="00A66EFB" w:rsidRDefault="00C365C8" w:rsidP="00A66EFB">
      <w:pPr>
        <w:numPr>
          <w:ilvl w:val="0"/>
          <w:numId w:val="32"/>
        </w:numPr>
        <w:pBdr>
          <w:top w:val="nil"/>
          <w:left w:val="nil"/>
          <w:bottom w:val="nil"/>
          <w:right w:val="nil"/>
          <w:between w:val="nil"/>
        </w:pBdr>
        <w:spacing w:before="0" w:after="120" w:line="276" w:lineRule="auto"/>
        <w:ind w:left="714" w:hanging="357"/>
      </w:pPr>
      <w:r w:rsidRPr="00E548C3">
        <w:t xml:space="preserve">Auckland Climbing Youth Development Club (link here: </w:t>
      </w:r>
      <w:hyperlink r:id="rId113" w:history="1">
        <w:r w:rsidRPr="00E548C3">
          <w:rPr>
            <w:rStyle w:val="Hyperlink"/>
          </w:rPr>
          <w:t>https://www.sporty.co.nz/acydc</w:t>
        </w:r>
      </w:hyperlink>
      <w:r w:rsidRPr="00E548C3">
        <w:t>): Inclusive climbing centre that runs youth-led programmes for disabled young people.</w:t>
      </w:r>
    </w:p>
    <w:p w14:paraId="6DD9ECBE" w14:textId="589DE1F3" w:rsidR="00A66EFB" w:rsidRPr="00E548C3" w:rsidRDefault="00A66EFB" w:rsidP="00A66EFB">
      <w:pPr>
        <w:pStyle w:val="pgnum"/>
      </w:pPr>
      <w:r>
        <w:t>Page 27</w:t>
      </w:r>
    </w:p>
    <w:p w14:paraId="7BDFCD97"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Blind Sport New Zealand (link here: </w:t>
      </w:r>
      <w:hyperlink r:id="rId114" w:history="1">
        <w:r w:rsidRPr="00E548C3">
          <w:rPr>
            <w:rStyle w:val="Hyperlink"/>
          </w:rPr>
          <w:t>https://www.blindsport.kiwi/</w:t>
        </w:r>
      </w:hyperlink>
      <w:r w:rsidRPr="00E548C3">
        <w:t>): The national organisation for blind, deafblind and low vision sport and physical recreation.</w:t>
      </w:r>
    </w:p>
    <w:p w14:paraId="53DF01B5"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First Step Outdoors (link here: </w:t>
      </w:r>
      <w:hyperlink r:id="rId115" w:history="1">
        <w:r w:rsidRPr="00E548C3">
          <w:rPr>
            <w:rStyle w:val="Hyperlink"/>
          </w:rPr>
          <w:t>https://www.firststepoutdoors.com/inclusive-activities.html</w:t>
        </w:r>
      </w:hyperlink>
      <w:r w:rsidRPr="00E548C3">
        <w:t>): Outdoor activity provider based in Waikato with experience in inclusive practice.</w:t>
      </w:r>
    </w:p>
    <w:p w14:paraId="2D514D4E"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New Zealand Riding for the Disabled (link here: </w:t>
      </w:r>
      <w:hyperlink r:id="rId116" w:history="1">
        <w:r w:rsidRPr="00E548C3">
          <w:rPr>
            <w:rStyle w:val="Hyperlink"/>
          </w:rPr>
          <w:t>https://rda.org.nz/</w:t>
        </w:r>
      </w:hyperlink>
      <w:r w:rsidRPr="00E548C3">
        <w:t>): A member-associated organisation of over 40 riding groups in local communities throughout Aotearoa New Zealand.</w:t>
      </w:r>
    </w:p>
    <w:p w14:paraId="230F66EE"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Outward Bound (link here: </w:t>
      </w:r>
      <w:hyperlink r:id="rId117" w:history="1">
        <w:r w:rsidRPr="00E548C3">
          <w:rPr>
            <w:rStyle w:val="Hyperlink"/>
          </w:rPr>
          <w:t>https://www.outwardbound.co.nz/courses/course-finder/adapted-courses/</w:t>
        </w:r>
      </w:hyperlink>
      <w:r w:rsidRPr="00E548C3">
        <w:t>): Short courses available for people aged 13-plus years with impairments.</w:t>
      </w:r>
    </w:p>
    <w:p w14:paraId="20EC77C7"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Paddle Able (link here: </w:t>
      </w:r>
      <w:hyperlink r:id="rId118" w:history="1">
        <w:r w:rsidRPr="00E548C3">
          <w:rPr>
            <w:rStyle w:val="Hyperlink"/>
          </w:rPr>
          <w:t>https://www.paddler.nz/paddleable</w:t>
        </w:r>
      </w:hyperlink>
      <w:r w:rsidRPr="00E548C3">
        <w:t>): Developing an inclusive paddle community by working with clubs and providers, offering education, resources, systems and equipment.</w:t>
      </w:r>
    </w:p>
    <w:p w14:paraId="2ABBD36D"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The </w:t>
      </w:r>
      <w:proofErr w:type="spellStart"/>
      <w:r w:rsidRPr="00E548C3">
        <w:t>ParaFed</w:t>
      </w:r>
      <w:proofErr w:type="spellEnd"/>
      <w:r w:rsidRPr="00E548C3">
        <w:t xml:space="preserve"> Network (link here: </w:t>
      </w:r>
      <w:hyperlink r:id="rId119" w:history="1">
        <w:r w:rsidRPr="00E548C3">
          <w:rPr>
            <w:rStyle w:val="Hyperlink"/>
          </w:rPr>
          <w:t>https://halberg.co.nz/club/parafed-network/</w:t>
        </w:r>
      </w:hyperlink>
      <w:r w:rsidRPr="00E548C3">
        <w:t>): A group of regional organisations that provide sport and recreation opportunities for disabled people. They loan equipment and deliver sport and recreation within their local regions.</w:t>
      </w:r>
    </w:p>
    <w:p w14:paraId="02AAD70A"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Recreate NZ (link here: </w:t>
      </w:r>
      <w:hyperlink r:id="rId120" w:history="1">
        <w:r w:rsidRPr="00E548C3">
          <w:rPr>
            <w:rStyle w:val="Hyperlink"/>
          </w:rPr>
          <w:t>https://www.recreate.org.nz/</w:t>
        </w:r>
      </w:hyperlink>
      <w:r w:rsidRPr="00E548C3">
        <w:t>): Runs recreation programmes for young people with intellectual disabilities across Aotearoa New Zealand.</w:t>
      </w:r>
    </w:p>
    <w:p w14:paraId="6F085752"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proofErr w:type="spellStart"/>
      <w:r w:rsidRPr="00E548C3">
        <w:t>Sailability</w:t>
      </w:r>
      <w:proofErr w:type="spellEnd"/>
      <w:r w:rsidRPr="00E548C3">
        <w:t xml:space="preserve"> and Blind Sailing (link here: </w:t>
      </w:r>
      <w:hyperlink r:id="rId121" w:history="1">
        <w:r w:rsidRPr="00E548C3">
          <w:rPr>
            <w:rStyle w:val="Hyperlink"/>
          </w:rPr>
          <w:t>https://www.yachtingnz.org.nz/resources/sailability-and-blind-sailing</w:t>
        </w:r>
      </w:hyperlink>
      <w:r w:rsidRPr="00E548C3">
        <w:t>): Non-profit organisations around Aotearoa New Zealand that offer specialist sailing groups.</w:t>
      </w:r>
    </w:p>
    <w:p w14:paraId="2E0AE9F1" w14:textId="77777777" w:rsidR="00C365C8" w:rsidRPr="00E548C3" w:rsidRDefault="00C365C8" w:rsidP="004229E5">
      <w:pPr>
        <w:numPr>
          <w:ilvl w:val="0"/>
          <w:numId w:val="32"/>
        </w:numPr>
        <w:pBdr>
          <w:top w:val="nil"/>
          <w:left w:val="nil"/>
          <w:bottom w:val="nil"/>
          <w:right w:val="nil"/>
          <w:between w:val="nil"/>
        </w:pBdr>
        <w:spacing w:before="0" w:after="120" w:line="276" w:lineRule="auto"/>
        <w:ind w:left="714" w:hanging="357"/>
      </w:pPr>
      <w:r w:rsidRPr="00E548C3">
        <w:t xml:space="preserve">Scouts Aotearoa (link here: </w:t>
      </w:r>
      <w:hyperlink r:id="rId122" w:history="1">
        <w:r w:rsidRPr="00E548C3">
          <w:rPr>
            <w:rStyle w:val="Hyperlink"/>
          </w:rPr>
          <w:t>https://scouts.nz/</w:t>
        </w:r>
      </w:hyperlink>
      <w:r w:rsidRPr="00E548C3">
        <w:t>): Welcomes all young people aged 5 to 26 years and is committed to inclusion through its Diversity and Inclusion Strategy, Youth Advisory Group, and inclusive resources.</w:t>
      </w:r>
    </w:p>
    <w:p w14:paraId="4A398F28" w14:textId="39796DE2" w:rsidR="00E46A7E" w:rsidRPr="00E46A7E" w:rsidRDefault="00C365C8" w:rsidP="004229E5">
      <w:pPr>
        <w:pStyle w:val="ListParagraph"/>
        <w:numPr>
          <w:ilvl w:val="0"/>
          <w:numId w:val="32"/>
        </w:numPr>
        <w:spacing w:before="0" w:after="120"/>
        <w:ind w:left="714" w:hanging="357"/>
      </w:pPr>
      <w:r w:rsidRPr="00E548C3">
        <w:t xml:space="preserve">Whenua Iti Outdoors (link here: </w:t>
      </w:r>
      <w:hyperlink r:id="rId123" w:history="1">
        <w:r w:rsidRPr="00E548C3">
          <w:rPr>
            <w:rStyle w:val="Hyperlink"/>
          </w:rPr>
          <w:t>https://www.whenuaiti.org.nz/</w:t>
        </w:r>
      </w:hyperlink>
      <w:r w:rsidRPr="00E548C3">
        <w:t>): Outdoor activity provider with experience in inclusive practice.</w:t>
      </w:r>
    </w:p>
    <w:p w14:paraId="488DA362" w14:textId="77777777" w:rsidR="00C365C8" w:rsidRPr="00E548C3" w:rsidRDefault="00C365C8" w:rsidP="00C365C8">
      <w:pPr>
        <w:pStyle w:val="Heading2"/>
      </w:pPr>
      <w:bookmarkStart w:id="27" w:name="_Further_reading_and"/>
      <w:bookmarkEnd w:id="27"/>
      <w:r w:rsidRPr="00E548C3">
        <w:t>Further reading and guidance</w:t>
      </w:r>
    </w:p>
    <w:p w14:paraId="7CC1CE86" w14:textId="77777777" w:rsidR="00C365C8" w:rsidRPr="00E548C3" w:rsidRDefault="00C365C8" w:rsidP="004229E5">
      <w:pPr>
        <w:numPr>
          <w:ilvl w:val="0"/>
          <w:numId w:val="33"/>
        </w:numPr>
        <w:pBdr>
          <w:top w:val="nil"/>
          <w:left w:val="nil"/>
          <w:bottom w:val="nil"/>
          <w:right w:val="nil"/>
          <w:between w:val="nil"/>
        </w:pBdr>
        <w:spacing w:before="0" w:after="120" w:line="276" w:lineRule="auto"/>
        <w:ind w:left="714" w:hanging="357"/>
      </w:pPr>
      <w:r w:rsidRPr="00E548C3">
        <w:t xml:space="preserve">Guide to Universal Design for Learning (UDL) (link here: </w:t>
      </w:r>
      <w:hyperlink r:id="rId124" w:history="1">
        <w:r w:rsidRPr="00E548C3">
          <w:rPr>
            <w:rStyle w:val="Hyperlink"/>
          </w:rPr>
          <w:t>https://tinyurl.com/3sjv6nuz</w:t>
        </w:r>
      </w:hyperlink>
      <w:r w:rsidRPr="00E548C3">
        <w:t xml:space="preserve">): Identify potential barriers to learning and </w:t>
      </w:r>
      <w:proofErr w:type="gramStart"/>
      <w:r w:rsidRPr="00E548C3">
        <w:t>wellbeing, and</w:t>
      </w:r>
      <w:proofErr w:type="gramEnd"/>
      <w:r w:rsidRPr="00E548C3">
        <w:t xml:space="preserve"> understand how to plan by using UDL.</w:t>
      </w:r>
    </w:p>
    <w:p w14:paraId="321CE869" w14:textId="77777777" w:rsidR="00C365C8" w:rsidRPr="00E548C3" w:rsidRDefault="00C365C8" w:rsidP="004229E5">
      <w:pPr>
        <w:numPr>
          <w:ilvl w:val="0"/>
          <w:numId w:val="33"/>
        </w:numPr>
        <w:pBdr>
          <w:top w:val="nil"/>
          <w:left w:val="nil"/>
          <w:bottom w:val="nil"/>
          <w:right w:val="nil"/>
          <w:between w:val="nil"/>
        </w:pBdr>
        <w:spacing w:before="0" w:after="120" w:line="276" w:lineRule="auto"/>
        <w:ind w:left="714" w:hanging="357"/>
      </w:pPr>
      <w:r w:rsidRPr="00E548C3">
        <w:t xml:space="preserve">How to break down barriers with UDL (link here: </w:t>
      </w:r>
      <w:hyperlink r:id="rId125" w:history="1">
        <w:r w:rsidRPr="00E548C3">
          <w:rPr>
            <w:rStyle w:val="Hyperlink"/>
          </w:rPr>
          <w:t>https://tinyurl.com/y6r8ejwn</w:t>
        </w:r>
      </w:hyperlink>
      <w:r w:rsidRPr="00E548C3">
        <w:t>): Anticipate and address barriers to learning.</w:t>
      </w:r>
    </w:p>
    <w:p w14:paraId="005D3CCB" w14:textId="64FA9139" w:rsidR="00470EBF" w:rsidRDefault="00C365C8" w:rsidP="00470EBF">
      <w:pPr>
        <w:numPr>
          <w:ilvl w:val="0"/>
          <w:numId w:val="33"/>
        </w:numPr>
        <w:pBdr>
          <w:top w:val="nil"/>
          <w:left w:val="nil"/>
          <w:bottom w:val="nil"/>
          <w:right w:val="nil"/>
          <w:between w:val="nil"/>
        </w:pBdr>
        <w:spacing w:before="0" w:after="120" w:line="276" w:lineRule="auto"/>
        <w:ind w:left="714" w:hanging="357"/>
      </w:pPr>
      <w:r w:rsidRPr="00E548C3">
        <w:t xml:space="preserve">Guide to dyslexia and learning (link here: </w:t>
      </w:r>
      <w:hyperlink r:id="rId126" w:history="1">
        <w:r w:rsidRPr="00E548C3">
          <w:rPr>
            <w:rStyle w:val="Hyperlink"/>
          </w:rPr>
          <w:t>https://tinyurl.com/3wx4ykvx</w:t>
        </w:r>
      </w:hyperlink>
      <w:r w:rsidRPr="00E548C3">
        <w:t>): Present information in different ways, using a multi-sensory approach.</w:t>
      </w:r>
    </w:p>
    <w:p w14:paraId="44D3A49E" w14:textId="7BA21C42" w:rsidR="00470EBF" w:rsidRPr="00E548C3" w:rsidRDefault="00470EBF" w:rsidP="00470EBF">
      <w:pPr>
        <w:pStyle w:val="pgnum"/>
      </w:pPr>
      <w:r>
        <w:t>Page 28</w:t>
      </w:r>
    </w:p>
    <w:p w14:paraId="7981EBAA" w14:textId="77777777" w:rsidR="00C365C8" w:rsidRPr="00E548C3" w:rsidRDefault="00C365C8" w:rsidP="004229E5">
      <w:pPr>
        <w:numPr>
          <w:ilvl w:val="0"/>
          <w:numId w:val="33"/>
        </w:numPr>
        <w:pBdr>
          <w:top w:val="nil"/>
          <w:left w:val="nil"/>
          <w:bottom w:val="nil"/>
          <w:right w:val="nil"/>
          <w:between w:val="nil"/>
        </w:pBdr>
        <w:spacing w:before="0" w:after="120" w:line="276" w:lineRule="auto"/>
        <w:ind w:left="714" w:hanging="357"/>
      </w:pPr>
      <w:r w:rsidRPr="00E548C3">
        <w:t xml:space="preserve">Inclusive design for outdoor recreation (link here: </w:t>
      </w:r>
      <w:hyperlink r:id="rId127" w:history="1">
        <w:r w:rsidRPr="00E548C3">
          <w:rPr>
            <w:rStyle w:val="Hyperlink"/>
          </w:rPr>
          <w:t>https://activedisability.ie/resources/outdoors/</w:t>
        </w:r>
      </w:hyperlink>
      <w:r w:rsidRPr="00E548C3">
        <w:t>): Guidance, checklists and self-audit tools from Active Disability Ireland.</w:t>
      </w:r>
    </w:p>
    <w:p w14:paraId="083ADF1C" w14:textId="77777777" w:rsidR="00C365C8" w:rsidRPr="00E548C3" w:rsidRDefault="00C365C8" w:rsidP="004229E5">
      <w:pPr>
        <w:numPr>
          <w:ilvl w:val="0"/>
          <w:numId w:val="33"/>
        </w:numPr>
        <w:pBdr>
          <w:top w:val="nil"/>
          <w:left w:val="nil"/>
          <w:bottom w:val="nil"/>
          <w:right w:val="nil"/>
          <w:between w:val="nil"/>
        </w:pBdr>
        <w:spacing w:before="0" w:after="120" w:line="276" w:lineRule="auto"/>
        <w:ind w:left="714" w:hanging="357"/>
      </w:pPr>
      <w:bookmarkStart w:id="28" w:name="_z337ya" w:colFirst="0" w:colLast="0"/>
      <w:bookmarkEnd w:id="28"/>
      <w:r w:rsidRPr="00E548C3">
        <w:t xml:space="preserve">The Inclusion Club (link here: </w:t>
      </w:r>
      <w:hyperlink r:id="rId128" w:history="1">
        <w:r w:rsidRPr="00E548C3">
          <w:rPr>
            <w:rStyle w:val="Hyperlink"/>
          </w:rPr>
          <w:t>https://theinclusionclub.com/</w:t>
        </w:r>
      </w:hyperlink>
      <w:r w:rsidRPr="00E548C3">
        <w:t>): Podcasts, webinars and resources to share good, inclusive practice in sport and recreation for disabled participants.</w:t>
      </w:r>
    </w:p>
    <w:p w14:paraId="558DDC82" w14:textId="77777777" w:rsidR="00C365C8" w:rsidRPr="00E548C3" w:rsidRDefault="00C365C8" w:rsidP="004229E5">
      <w:pPr>
        <w:numPr>
          <w:ilvl w:val="0"/>
          <w:numId w:val="33"/>
        </w:numPr>
        <w:pBdr>
          <w:top w:val="nil"/>
          <w:left w:val="nil"/>
          <w:bottom w:val="nil"/>
          <w:right w:val="nil"/>
          <w:between w:val="nil"/>
        </w:pBdr>
        <w:spacing w:before="0" w:after="120" w:line="276" w:lineRule="auto"/>
        <w:ind w:left="714" w:hanging="357"/>
      </w:pPr>
      <w:r w:rsidRPr="00E548C3">
        <w:t xml:space="preserve">Inclusivity Hub (link here: </w:t>
      </w:r>
      <w:hyperlink r:id="rId129" w:history="1">
        <w:r w:rsidRPr="00E548C3">
          <w:rPr>
            <w:rStyle w:val="Hyperlink"/>
          </w:rPr>
          <w:t>https://tinyurl.com/4r8nv5a5</w:t>
        </w:r>
      </w:hyperlink>
      <w:r w:rsidRPr="00E548C3">
        <w:t>): Various resources for organisations and individuals wanting to start or progress on their DEI learning journey.</w:t>
      </w:r>
    </w:p>
    <w:p w14:paraId="3E514EEE" w14:textId="77777777" w:rsidR="00C365C8" w:rsidRPr="00E548C3" w:rsidRDefault="00C365C8" w:rsidP="00C365C8">
      <w:pPr>
        <w:pStyle w:val="Heading1"/>
      </w:pPr>
      <w:bookmarkStart w:id="29" w:name="_Acknowledgements"/>
      <w:bookmarkEnd w:id="29"/>
      <w:r w:rsidRPr="00E548C3">
        <w:t>Acknowledgements</w:t>
      </w:r>
    </w:p>
    <w:p w14:paraId="504DC2EC" w14:textId="77777777" w:rsidR="00C365C8" w:rsidRPr="00E548C3" w:rsidRDefault="00C365C8" w:rsidP="00C365C8">
      <w:r w:rsidRPr="00E548C3">
        <w:t>This guidance has been developed with valuable input from the following contributors.</w:t>
      </w:r>
    </w:p>
    <w:p w14:paraId="523BB5FE" w14:textId="77777777" w:rsidR="00C365C8" w:rsidRPr="00E548C3" w:rsidRDefault="00C365C8" w:rsidP="004229E5">
      <w:pPr>
        <w:pStyle w:val="ListParagraph"/>
        <w:numPr>
          <w:ilvl w:val="0"/>
          <w:numId w:val="5"/>
        </w:numPr>
        <w:spacing w:before="0" w:after="120"/>
        <w:ind w:left="714" w:hanging="357"/>
      </w:pPr>
      <w:r w:rsidRPr="00E548C3">
        <w:t>Chloe Bishop—Sport New Zealand Ihi Aotearoa</w:t>
      </w:r>
    </w:p>
    <w:p w14:paraId="57C1BE71" w14:textId="77777777" w:rsidR="00C365C8" w:rsidRPr="00E548C3" w:rsidRDefault="00C365C8" w:rsidP="004229E5">
      <w:pPr>
        <w:pStyle w:val="ListParagraph"/>
        <w:numPr>
          <w:ilvl w:val="0"/>
          <w:numId w:val="5"/>
        </w:numPr>
        <w:spacing w:before="0" w:after="120"/>
        <w:ind w:left="714" w:hanging="357"/>
      </w:pPr>
      <w:r w:rsidRPr="00E548C3">
        <w:t xml:space="preserve">Elle </w:t>
      </w:r>
      <w:proofErr w:type="spellStart"/>
      <w:r w:rsidRPr="00E548C3">
        <w:t>Mackwood</w:t>
      </w:r>
      <w:proofErr w:type="spellEnd"/>
      <w:r w:rsidRPr="00E548C3">
        <w:t>—Patricia Avenue Special School</w:t>
      </w:r>
    </w:p>
    <w:p w14:paraId="3EB3E7D7" w14:textId="77777777" w:rsidR="00C365C8" w:rsidRPr="00E548C3" w:rsidRDefault="00C365C8" w:rsidP="004229E5">
      <w:pPr>
        <w:pStyle w:val="ListParagraph"/>
        <w:numPr>
          <w:ilvl w:val="0"/>
          <w:numId w:val="5"/>
        </w:numPr>
        <w:spacing w:before="0" w:after="120"/>
        <w:ind w:left="714" w:hanging="357"/>
      </w:pPr>
      <w:r w:rsidRPr="00E548C3">
        <w:t>Fiona McDonald—Education Outdoors New Zealand</w:t>
      </w:r>
    </w:p>
    <w:p w14:paraId="16D20770" w14:textId="77777777" w:rsidR="00C365C8" w:rsidRPr="00E548C3" w:rsidRDefault="00C365C8" w:rsidP="004229E5">
      <w:pPr>
        <w:pStyle w:val="ListParagraph"/>
        <w:numPr>
          <w:ilvl w:val="0"/>
          <w:numId w:val="5"/>
        </w:numPr>
        <w:spacing w:before="0" w:after="120"/>
        <w:ind w:left="714" w:hanging="357"/>
      </w:pPr>
      <w:r w:rsidRPr="00E548C3">
        <w:t>Jemma Drake—Blind Sport New Zealand</w:t>
      </w:r>
    </w:p>
    <w:p w14:paraId="12740F7C" w14:textId="77777777" w:rsidR="00C365C8" w:rsidRPr="00E548C3" w:rsidRDefault="00C365C8" w:rsidP="004229E5">
      <w:pPr>
        <w:pStyle w:val="ListParagraph"/>
        <w:numPr>
          <w:ilvl w:val="0"/>
          <w:numId w:val="5"/>
        </w:numPr>
        <w:spacing w:before="0" w:after="120"/>
        <w:ind w:left="714" w:hanging="357"/>
      </w:pPr>
      <w:r w:rsidRPr="00E548C3">
        <w:t>Jenna King—</w:t>
      </w:r>
      <w:proofErr w:type="spellStart"/>
      <w:r w:rsidRPr="00E548C3">
        <w:t>Aktive</w:t>
      </w:r>
      <w:proofErr w:type="spellEnd"/>
    </w:p>
    <w:p w14:paraId="0982B994" w14:textId="77777777" w:rsidR="00C365C8" w:rsidRPr="00E548C3" w:rsidRDefault="00C365C8" w:rsidP="004229E5">
      <w:pPr>
        <w:pStyle w:val="ListParagraph"/>
        <w:numPr>
          <w:ilvl w:val="0"/>
          <w:numId w:val="5"/>
        </w:numPr>
        <w:spacing w:before="0" w:after="120"/>
        <w:ind w:left="714" w:hanging="357"/>
      </w:pPr>
      <w:r w:rsidRPr="00E548C3">
        <w:t>Jezza Williams—</w:t>
      </w:r>
      <w:proofErr w:type="spellStart"/>
      <w:r w:rsidRPr="00E548C3">
        <w:t>Makingtrax</w:t>
      </w:r>
      <w:proofErr w:type="spellEnd"/>
      <w:r w:rsidRPr="00E548C3">
        <w:t xml:space="preserve"> Foundation</w:t>
      </w:r>
    </w:p>
    <w:p w14:paraId="771618B6" w14:textId="77777777" w:rsidR="00C365C8" w:rsidRPr="00E548C3" w:rsidRDefault="00C365C8" w:rsidP="004229E5">
      <w:pPr>
        <w:pStyle w:val="ListParagraph"/>
        <w:numPr>
          <w:ilvl w:val="0"/>
          <w:numId w:val="5"/>
        </w:numPr>
        <w:spacing w:before="0" w:after="120"/>
        <w:ind w:left="714" w:hanging="357"/>
      </w:pPr>
      <w:r w:rsidRPr="00E548C3">
        <w:t>Karla Roberts—Learn Active</w:t>
      </w:r>
    </w:p>
    <w:p w14:paraId="25BEF5EE" w14:textId="77777777" w:rsidR="00C365C8" w:rsidRPr="00E548C3" w:rsidRDefault="00C365C8" w:rsidP="004229E5">
      <w:pPr>
        <w:pStyle w:val="ListParagraph"/>
        <w:numPr>
          <w:ilvl w:val="0"/>
          <w:numId w:val="5"/>
        </w:numPr>
        <w:spacing w:before="0" w:after="120"/>
        <w:ind w:left="714" w:hanging="357"/>
      </w:pPr>
      <w:r w:rsidRPr="00E548C3">
        <w:t>Katie Owen—Recreation Aotearoa</w:t>
      </w:r>
    </w:p>
    <w:p w14:paraId="29ED7006" w14:textId="77777777" w:rsidR="00C365C8" w:rsidRPr="00E548C3" w:rsidRDefault="00C365C8" w:rsidP="004229E5">
      <w:pPr>
        <w:pStyle w:val="ListParagraph"/>
        <w:numPr>
          <w:ilvl w:val="0"/>
          <w:numId w:val="5"/>
        </w:numPr>
        <w:spacing w:before="0" w:after="120"/>
        <w:ind w:left="714" w:hanging="357"/>
      </w:pPr>
      <w:r w:rsidRPr="00E548C3">
        <w:t>Kate Parr—First Step Outdoors</w:t>
      </w:r>
    </w:p>
    <w:p w14:paraId="14EF5160" w14:textId="77777777" w:rsidR="00C365C8" w:rsidRPr="00E548C3" w:rsidRDefault="00C365C8" w:rsidP="004229E5">
      <w:pPr>
        <w:pStyle w:val="ListParagraph"/>
        <w:numPr>
          <w:ilvl w:val="0"/>
          <w:numId w:val="5"/>
        </w:numPr>
        <w:spacing w:before="0" w:after="120"/>
        <w:ind w:left="714" w:hanging="357"/>
      </w:pPr>
      <w:r w:rsidRPr="00E548C3">
        <w:t>Kieran McKay—Recreation Aotearoa</w:t>
      </w:r>
    </w:p>
    <w:p w14:paraId="3C119662" w14:textId="77777777" w:rsidR="00C365C8" w:rsidRPr="00E548C3" w:rsidRDefault="00C365C8" w:rsidP="004229E5">
      <w:pPr>
        <w:pStyle w:val="ListParagraph"/>
        <w:numPr>
          <w:ilvl w:val="0"/>
          <w:numId w:val="5"/>
        </w:numPr>
        <w:spacing w:before="0" w:after="120"/>
        <w:ind w:left="714" w:hanging="357"/>
      </w:pPr>
      <w:proofErr w:type="spellStart"/>
      <w:r w:rsidRPr="00E548C3">
        <w:t>Kuruho</w:t>
      </w:r>
      <w:proofErr w:type="spellEnd"/>
      <w:r w:rsidRPr="00E548C3">
        <w:t xml:space="preserve"> </w:t>
      </w:r>
      <w:proofErr w:type="spellStart"/>
      <w:r w:rsidRPr="00E548C3">
        <w:t>Wereta</w:t>
      </w:r>
      <w:proofErr w:type="spellEnd"/>
      <w:r w:rsidRPr="00E548C3">
        <w:t>—Recreation Aotearoa</w:t>
      </w:r>
    </w:p>
    <w:p w14:paraId="09C30486" w14:textId="77777777" w:rsidR="00C365C8" w:rsidRPr="00E548C3" w:rsidRDefault="00C365C8" w:rsidP="004229E5">
      <w:pPr>
        <w:pStyle w:val="ListParagraph"/>
        <w:numPr>
          <w:ilvl w:val="0"/>
          <w:numId w:val="5"/>
        </w:numPr>
        <w:spacing w:before="0" w:after="120"/>
        <w:ind w:left="714" w:hanging="357"/>
      </w:pPr>
      <w:r w:rsidRPr="00E548C3">
        <w:t>Lawrence Wilkinson—The Halberg Foundation</w:t>
      </w:r>
    </w:p>
    <w:p w14:paraId="199130C5" w14:textId="77777777" w:rsidR="00C365C8" w:rsidRPr="00E548C3" w:rsidRDefault="00C365C8" w:rsidP="004229E5">
      <w:pPr>
        <w:pStyle w:val="ListParagraph"/>
        <w:numPr>
          <w:ilvl w:val="0"/>
          <w:numId w:val="5"/>
        </w:numPr>
        <w:spacing w:before="0" w:after="120"/>
        <w:ind w:left="714" w:hanging="357"/>
      </w:pPr>
      <w:r w:rsidRPr="00E548C3">
        <w:t>Leonie King—Outward Bound</w:t>
      </w:r>
    </w:p>
    <w:p w14:paraId="7208AFDC" w14:textId="77777777" w:rsidR="00C365C8" w:rsidRPr="00E548C3" w:rsidRDefault="00C365C8" w:rsidP="004229E5">
      <w:pPr>
        <w:pStyle w:val="ListParagraph"/>
        <w:numPr>
          <w:ilvl w:val="0"/>
          <w:numId w:val="5"/>
        </w:numPr>
        <w:spacing w:before="0" w:after="120"/>
        <w:ind w:left="714" w:hanging="357"/>
      </w:pPr>
      <w:r w:rsidRPr="00E548C3">
        <w:t>Lynn Kilpatrick—Sport Canterbury</w:t>
      </w:r>
    </w:p>
    <w:p w14:paraId="524F70E6" w14:textId="77777777" w:rsidR="00C365C8" w:rsidRPr="00E548C3" w:rsidRDefault="00C365C8" w:rsidP="004229E5">
      <w:pPr>
        <w:pStyle w:val="ListParagraph"/>
        <w:numPr>
          <w:ilvl w:val="0"/>
          <w:numId w:val="5"/>
        </w:numPr>
        <w:spacing w:before="0" w:after="120"/>
        <w:ind w:left="714" w:hanging="357"/>
      </w:pPr>
      <w:r w:rsidRPr="00E548C3">
        <w:t xml:space="preserve">Mark </w:t>
      </w:r>
      <w:proofErr w:type="spellStart"/>
      <w:r w:rsidRPr="00E548C3">
        <w:t>Mandeno</w:t>
      </w:r>
      <w:proofErr w:type="spellEnd"/>
      <w:r w:rsidRPr="00E548C3">
        <w:t>—</w:t>
      </w:r>
      <w:proofErr w:type="spellStart"/>
      <w:r w:rsidRPr="00E548C3">
        <w:t>AdventureWorks</w:t>
      </w:r>
      <w:proofErr w:type="spellEnd"/>
    </w:p>
    <w:p w14:paraId="4CAB09A3" w14:textId="44DCB370" w:rsidR="00470EBF" w:rsidRDefault="00C365C8" w:rsidP="004229E5">
      <w:pPr>
        <w:pStyle w:val="ListParagraph"/>
        <w:numPr>
          <w:ilvl w:val="0"/>
          <w:numId w:val="5"/>
        </w:numPr>
        <w:spacing w:before="0" w:after="120"/>
        <w:ind w:left="714" w:hanging="357"/>
      </w:pPr>
      <w:r w:rsidRPr="00E548C3">
        <w:t>Natalie McNulty—Scouts Aotearoa</w:t>
      </w:r>
    </w:p>
    <w:p w14:paraId="7E52ADA6" w14:textId="16538326" w:rsidR="00C365C8" w:rsidRPr="00470EBF" w:rsidRDefault="00470EBF" w:rsidP="00470EBF">
      <w:pPr>
        <w:spacing w:before="0" w:after="0" w:line="240" w:lineRule="auto"/>
        <w:rPr>
          <w:lang w:val="en-GB" w:eastAsia="en-GB"/>
        </w:rPr>
      </w:pPr>
      <w:r>
        <w:br w:type="page"/>
      </w:r>
    </w:p>
    <w:p w14:paraId="589D8323" w14:textId="77777777" w:rsidR="00C365C8" w:rsidRPr="00E548C3" w:rsidRDefault="00C365C8" w:rsidP="004229E5">
      <w:pPr>
        <w:pStyle w:val="ListParagraph"/>
        <w:numPr>
          <w:ilvl w:val="0"/>
          <w:numId w:val="5"/>
        </w:numPr>
        <w:spacing w:before="0" w:after="120"/>
        <w:ind w:left="714" w:hanging="357"/>
      </w:pPr>
      <w:r w:rsidRPr="00E548C3">
        <w:t>Sonya Sutherland—New Zealand Outdoor Instructors Association</w:t>
      </w:r>
    </w:p>
    <w:p w14:paraId="3BA4A0E1" w14:textId="0AA19E7F" w:rsidR="008F322C" w:rsidRDefault="00C365C8" w:rsidP="007B732D">
      <w:pPr>
        <w:pStyle w:val="ListParagraph"/>
        <w:numPr>
          <w:ilvl w:val="0"/>
          <w:numId w:val="5"/>
        </w:numPr>
        <w:spacing w:before="0" w:after="120"/>
        <w:ind w:left="714" w:hanging="357"/>
      </w:pPr>
      <w:r w:rsidRPr="00E548C3">
        <w:t>Tracey-Lee Dalton—CLM Community Sport</w:t>
      </w:r>
    </w:p>
    <w:p w14:paraId="0AC3DB19" w14:textId="5B25468A" w:rsidR="007B732D" w:rsidRPr="007B732D" w:rsidRDefault="007B732D" w:rsidP="007B732D">
      <w:pPr>
        <w:rPr>
          <w:rStyle w:val="Emphasis"/>
        </w:rPr>
      </w:pPr>
      <w:r w:rsidRPr="007B732D">
        <w:rPr>
          <w:rStyle w:val="Emphasis"/>
        </w:rPr>
        <w:t>End of Accessibility and inclusion in outdoor education and recreation: Full text Word Doc version.</w:t>
      </w:r>
    </w:p>
    <w:sectPr w:rsidR="007B732D" w:rsidRPr="007B732D" w:rsidSect="00F06DCF">
      <w:footerReference w:type="default" r:id="rId130"/>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C496" w14:textId="77777777" w:rsidR="00C365C8" w:rsidRDefault="00C365C8">
      <w:r>
        <w:separator/>
      </w:r>
    </w:p>
  </w:endnote>
  <w:endnote w:type="continuationSeparator" w:id="0">
    <w:p w14:paraId="3F836973" w14:textId="77777777" w:rsidR="00C365C8" w:rsidRDefault="00C3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Gothic">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7B4A" w14:textId="77777777" w:rsidR="00FC6AAA" w:rsidRDefault="00FC6AAA" w:rsidP="00D0147F">
    <w:pPr>
      <w:pStyle w:val="Footer"/>
      <w:framePr w:wrap="around"/>
    </w:pPr>
    <w:r>
      <w:fldChar w:fldCharType="begin"/>
    </w:r>
    <w:r>
      <w:instrText xml:space="preserve">PAGE  </w:instrText>
    </w:r>
    <w:r>
      <w:fldChar w:fldCharType="end"/>
    </w:r>
  </w:p>
  <w:p w14:paraId="78298B9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459D" w14:textId="77777777" w:rsidR="00FC6AAA" w:rsidRDefault="00FC6AAA" w:rsidP="00D0147F">
    <w:pPr>
      <w:pStyle w:val="Footer"/>
      <w:framePr w:wrap="around"/>
    </w:pPr>
  </w:p>
  <w:p w14:paraId="0E137B9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B3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6F23" w14:textId="77777777" w:rsidR="00C365C8" w:rsidRDefault="00C365C8">
      <w:r>
        <w:separator/>
      </w:r>
    </w:p>
  </w:footnote>
  <w:footnote w:type="continuationSeparator" w:id="0">
    <w:p w14:paraId="5CF08E8F" w14:textId="77777777" w:rsidR="00C365C8" w:rsidRDefault="00C36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1B8A"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7B77DBDB" wp14:editId="250596F4">
              <wp:simplePos x="0" y="0"/>
              <wp:positionH relativeFrom="column">
                <wp:posOffset>26862</wp:posOffset>
              </wp:positionH>
              <wp:positionV relativeFrom="topMargin">
                <wp:align>bottom</wp:align>
              </wp:positionV>
              <wp:extent cx="655320" cy="425302"/>
              <wp:effectExtent l="0" t="0"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25302"/>
                      </a:xfrm>
                      <a:prstGeom prst="rect">
                        <a:avLst/>
                      </a:prstGeom>
                      <a:solidFill>
                        <a:srgbClr val="FFFFFF"/>
                      </a:solidFill>
                      <a:ln w="15875">
                        <a:solidFill>
                          <a:srgbClr val="000000"/>
                        </a:solidFill>
                        <a:miter lim="800000"/>
                        <a:headEnd/>
                        <a:tailEnd/>
                      </a:ln>
                    </wps:spPr>
                    <wps:txbx>
                      <w:txbxContent>
                        <w:p w14:paraId="1754B08F"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7DBDB" id="_x0000_t202" coordsize="21600,21600" o:spt="202" path="m,l,21600r21600,l21600,xe">
              <v:stroke joinstyle="miter"/>
              <v:path gradientshapeok="t" o:connecttype="rect"/>
            </v:shapetype>
            <v:shape id="Text Box 1" o:spid="_x0000_s1026" type="#_x0000_t202" style="position:absolute;margin-left:2.1pt;margin-top:0;width:51.6pt;height:33.5pt;z-index:251657728;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" strokeweight="1.25pt">
              <v:textbox inset="1.5mm,,1.5mm">
                <w:txbxContent>
                  <w:p w14:paraId="1754B08F"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C48A"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CC"/>
    <w:multiLevelType w:val="hybridMultilevel"/>
    <w:tmpl w:val="98BAA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5E2813"/>
    <w:multiLevelType w:val="hybridMultilevel"/>
    <w:tmpl w:val="2C9A86D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2C415C"/>
    <w:multiLevelType w:val="hybridMultilevel"/>
    <w:tmpl w:val="36FCE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C4563F"/>
    <w:multiLevelType w:val="hybridMultilevel"/>
    <w:tmpl w:val="119CD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C30874"/>
    <w:multiLevelType w:val="hybridMultilevel"/>
    <w:tmpl w:val="FFCAA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693A56"/>
    <w:multiLevelType w:val="hybridMultilevel"/>
    <w:tmpl w:val="6D0CC3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491E97"/>
    <w:multiLevelType w:val="hybridMultilevel"/>
    <w:tmpl w:val="7E4A6D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813B6F"/>
    <w:multiLevelType w:val="hybridMultilevel"/>
    <w:tmpl w:val="8D8E2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C30888"/>
    <w:multiLevelType w:val="hybridMultilevel"/>
    <w:tmpl w:val="F1F86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FD5EF5"/>
    <w:multiLevelType w:val="multilevel"/>
    <w:tmpl w:val="501CAB1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DBA2CE0"/>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228E4E2F"/>
    <w:multiLevelType w:val="hybridMultilevel"/>
    <w:tmpl w:val="6B040D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F15D42"/>
    <w:multiLevelType w:val="hybridMultilevel"/>
    <w:tmpl w:val="F06639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9A23AE"/>
    <w:multiLevelType w:val="hybridMultilevel"/>
    <w:tmpl w:val="A2820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9B405F9"/>
    <w:multiLevelType w:val="hybridMultilevel"/>
    <w:tmpl w:val="AF9EC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F36E39"/>
    <w:multiLevelType w:val="hybridMultilevel"/>
    <w:tmpl w:val="BF40A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5C6892"/>
    <w:multiLevelType w:val="hybridMultilevel"/>
    <w:tmpl w:val="CC00D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7B37C79"/>
    <w:multiLevelType w:val="multilevel"/>
    <w:tmpl w:val="E3360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EB73DE7"/>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44F65F9D"/>
    <w:multiLevelType w:val="hybridMultilevel"/>
    <w:tmpl w:val="BC1AA3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C72D0C"/>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4A45725D"/>
    <w:multiLevelType w:val="hybridMultilevel"/>
    <w:tmpl w:val="3A7E6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C42278"/>
    <w:multiLevelType w:val="hybridMultilevel"/>
    <w:tmpl w:val="2FBC9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C87C73"/>
    <w:multiLevelType w:val="multilevel"/>
    <w:tmpl w:val="443E4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724E36"/>
    <w:multiLevelType w:val="singleLevel"/>
    <w:tmpl w:val="14090001"/>
    <w:lvl w:ilvl="0">
      <w:start w:val="1"/>
      <w:numFmt w:val="bullet"/>
      <w:lvlText w:val=""/>
      <w:lvlJc w:val="left"/>
      <w:pPr>
        <w:ind w:left="720" w:hanging="360"/>
      </w:pPr>
      <w:rPr>
        <w:rFonts w:ascii="Symbol" w:hAnsi="Symbol" w:hint="default"/>
      </w:rPr>
    </w:lvl>
  </w:abstractNum>
  <w:abstractNum w:abstractNumId="25" w15:restartNumberingAfterBreak="0">
    <w:nsid w:val="5E0F4269"/>
    <w:multiLevelType w:val="hybridMultilevel"/>
    <w:tmpl w:val="CAB07D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174DD8"/>
    <w:multiLevelType w:val="hybridMultilevel"/>
    <w:tmpl w:val="4DC62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F40673C"/>
    <w:multiLevelType w:val="hybridMultilevel"/>
    <w:tmpl w:val="4C0E45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2D9759A"/>
    <w:multiLevelType w:val="hybridMultilevel"/>
    <w:tmpl w:val="EB560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F259FF"/>
    <w:multiLevelType w:val="hybridMultilevel"/>
    <w:tmpl w:val="906C1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431315"/>
    <w:multiLevelType w:val="hybridMultilevel"/>
    <w:tmpl w:val="735AC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30D79"/>
    <w:multiLevelType w:val="hybridMultilevel"/>
    <w:tmpl w:val="0F84B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592579"/>
    <w:multiLevelType w:val="hybridMultilevel"/>
    <w:tmpl w:val="A13058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DC82ADF"/>
    <w:multiLevelType w:val="hybridMultilevel"/>
    <w:tmpl w:val="D2B28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8019779">
    <w:abstractNumId w:val="31"/>
  </w:num>
  <w:num w:numId="2" w16cid:durableId="296380640">
    <w:abstractNumId w:val="10"/>
  </w:num>
  <w:num w:numId="3" w16cid:durableId="1645161356">
    <w:abstractNumId w:val="20"/>
  </w:num>
  <w:num w:numId="4" w16cid:durableId="1654330921">
    <w:abstractNumId w:val="24"/>
  </w:num>
  <w:num w:numId="5" w16cid:durableId="1974097219">
    <w:abstractNumId w:val="18"/>
  </w:num>
  <w:num w:numId="6" w16cid:durableId="932317785">
    <w:abstractNumId w:val="14"/>
  </w:num>
  <w:num w:numId="7" w16cid:durableId="1141074327">
    <w:abstractNumId w:val="11"/>
  </w:num>
  <w:num w:numId="8" w16cid:durableId="321393800">
    <w:abstractNumId w:val="22"/>
  </w:num>
  <w:num w:numId="9" w16cid:durableId="2024356577">
    <w:abstractNumId w:val="34"/>
  </w:num>
  <w:num w:numId="10" w16cid:durableId="546378969">
    <w:abstractNumId w:val="4"/>
  </w:num>
  <w:num w:numId="11" w16cid:durableId="1954481975">
    <w:abstractNumId w:val="32"/>
  </w:num>
  <w:num w:numId="12" w16cid:durableId="1332835420">
    <w:abstractNumId w:val="15"/>
  </w:num>
  <w:num w:numId="13" w16cid:durableId="1766656720">
    <w:abstractNumId w:val="0"/>
  </w:num>
  <w:num w:numId="14" w16cid:durableId="605772155">
    <w:abstractNumId w:val="3"/>
  </w:num>
  <w:num w:numId="15" w16cid:durableId="1291206685">
    <w:abstractNumId w:val="25"/>
  </w:num>
  <w:num w:numId="16" w16cid:durableId="1616520411">
    <w:abstractNumId w:val="12"/>
  </w:num>
  <w:num w:numId="17" w16cid:durableId="1944025653">
    <w:abstractNumId w:val="8"/>
  </w:num>
  <w:num w:numId="18" w16cid:durableId="1282762761">
    <w:abstractNumId w:val="27"/>
  </w:num>
  <w:num w:numId="19" w16cid:durableId="1609582191">
    <w:abstractNumId w:val="28"/>
  </w:num>
  <w:num w:numId="20" w16cid:durableId="55788229">
    <w:abstractNumId w:val="19"/>
  </w:num>
  <w:num w:numId="21" w16cid:durableId="1438063274">
    <w:abstractNumId w:val="13"/>
  </w:num>
  <w:num w:numId="22" w16cid:durableId="141578048">
    <w:abstractNumId w:val="2"/>
  </w:num>
  <w:num w:numId="23" w16cid:durableId="1359967979">
    <w:abstractNumId w:val="29"/>
  </w:num>
  <w:num w:numId="24" w16cid:durableId="1877549058">
    <w:abstractNumId w:val="16"/>
  </w:num>
  <w:num w:numId="25" w16cid:durableId="2038240265">
    <w:abstractNumId w:val="21"/>
  </w:num>
  <w:num w:numId="26" w16cid:durableId="1731923008">
    <w:abstractNumId w:val="6"/>
  </w:num>
  <w:num w:numId="27" w16cid:durableId="1134979826">
    <w:abstractNumId w:val="7"/>
  </w:num>
  <w:num w:numId="28" w16cid:durableId="1708815">
    <w:abstractNumId w:val="26"/>
  </w:num>
  <w:num w:numId="29" w16cid:durableId="1987276175">
    <w:abstractNumId w:val="30"/>
  </w:num>
  <w:num w:numId="30" w16cid:durableId="626155792">
    <w:abstractNumId w:val="33"/>
  </w:num>
  <w:num w:numId="31" w16cid:durableId="918904134">
    <w:abstractNumId w:val="9"/>
  </w:num>
  <w:num w:numId="32" w16cid:durableId="511576811">
    <w:abstractNumId w:val="17"/>
  </w:num>
  <w:num w:numId="33" w16cid:durableId="1646163281">
    <w:abstractNumId w:val="23"/>
  </w:num>
  <w:num w:numId="34" w16cid:durableId="1729374417">
    <w:abstractNumId w:val="1"/>
  </w:num>
  <w:num w:numId="35" w16cid:durableId="160046825">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C8"/>
    <w:rsid w:val="00016497"/>
    <w:rsid w:val="00032CA6"/>
    <w:rsid w:val="000345FC"/>
    <w:rsid w:val="00045652"/>
    <w:rsid w:val="000662BC"/>
    <w:rsid w:val="00067348"/>
    <w:rsid w:val="000679C7"/>
    <w:rsid w:val="00074CED"/>
    <w:rsid w:val="00081CB9"/>
    <w:rsid w:val="000915E5"/>
    <w:rsid w:val="000A119E"/>
    <w:rsid w:val="000A7436"/>
    <w:rsid w:val="000B2268"/>
    <w:rsid w:val="000B7E12"/>
    <w:rsid w:val="000C0D4C"/>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0C1E"/>
    <w:rsid w:val="001A1181"/>
    <w:rsid w:val="001A2407"/>
    <w:rsid w:val="001A6044"/>
    <w:rsid w:val="001B62C7"/>
    <w:rsid w:val="001E071C"/>
    <w:rsid w:val="001E4E78"/>
    <w:rsid w:val="001E5B09"/>
    <w:rsid w:val="002017D3"/>
    <w:rsid w:val="00202330"/>
    <w:rsid w:val="002076A0"/>
    <w:rsid w:val="00212D2B"/>
    <w:rsid w:val="00213645"/>
    <w:rsid w:val="002169B7"/>
    <w:rsid w:val="00216C22"/>
    <w:rsid w:val="002173EE"/>
    <w:rsid w:val="00230ACB"/>
    <w:rsid w:val="00234FD3"/>
    <w:rsid w:val="002376BA"/>
    <w:rsid w:val="00242BDD"/>
    <w:rsid w:val="002509C9"/>
    <w:rsid w:val="00261011"/>
    <w:rsid w:val="002746AB"/>
    <w:rsid w:val="00276FEB"/>
    <w:rsid w:val="00281420"/>
    <w:rsid w:val="002830B9"/>
    <w:rsid w:val="00287D29"/>
    <w:rsid w:val="00290F85"/>
    <w:rsid w:val="002976E3"/>
    <w:rsid w:val="002A00F5"/>
    <w:rsid w:val="002A0A02"/>
    <w:rsid w:val="002A71DB"/>
    <w:rsid w:val="002C0326"/>
    <w:rsid w:val="002C6A67"/>
    <w:rsid w:val="002D4042"/>
    <w:rsid w:val="002D4F42"/>
    <w:rsid w:val="00301D32"/>
    <w:rsid w:val="0031535A"/>
    <w:rsid w:val="00315526"/>
    <w:rsid w:val="00320275"/>
    <w:rsid w:val="00320308"/>
    <w:rsid w:val="00322007"/>
    <w:rsid w:val="00324D07"/>
    <w:rsid w:val="00331543"/>
    <w:rsid w:val="003367BB"/>
    <w:rsid w:val="00341A41"/>
    <w:rsid w:val="00353BD1"/>
    <w:rsid w:val="00361A61"/>
    <w:rsid w:val="003623E2"/>
    <w:rsid w:val="0036372A"/>
    <w:rsid w:val="003664DB"/>
    <w:rsid w:val="00367B77"/>
    <w:rsid w:val="00376D59"/>
    <w:rsid w:val="00390C2D"/>
    <w:rsid w:val="003948E5"/>
    <w:rsid w:val="003A1BEB"/>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29E5"/>
    <w:rsid w:val="00425EF7"/>
    <w:rsid w:val="00433624"/>
    <w:rsid w:val="00441910"/>
    <w:rsid w:val="00442A95"/>
    <w:rsid w:val="00454B6E"/>
    <w:rsid w:val="00455456"/>
    <w:rsid w:val="0045698F"/>
    <w:rsid w:val="00462B8D"/>
    <w:rsid w:val="00470EBF"/>
    <w:rsid w:val="004738E5"/>
    <w:rsid w:val="00474451"/>
    <w:rsid w:val="00475E75"/>
    <w:rsid w:val="00481B1E"/>
    <w:rsid w:val="004914A9"/>
    <w:rsid w:val="00492BBD"/>
    <w:rsid w:val="004959DE"/>
    <w:rsid w:val="004C18EF"/>
    <w:rsid w:val="004C52F2"/>
    <w:rsid w:val="004C7A62"/>
    <w:rsid w:val="004D1F2A"/>
    <w:rsid w:val="004D2D5F"/>
    <w:rsid w:val="004F1626"/>
    <w:rsid w:val="00513261"/>
    <w:rsid w:val="00532A81"/>
    <w:rsid w:val="00551D3C"/>
    <w:rsid w:val="00557285"/>
    <w:rsid w:val="00573507"/>
    <w:rsid w:val="005823D9"/>
    <w:rsid w:val="005949D5"/>
    <w:rsid w:val="00595E50"/>
    <w:rsid w:val="005A00EC"/>
    <w:rsid w:val="005B30E7"/>
    <w:rsid w:val="005B358A"/>
    <w:rsid w:val="005B4CFF"/>
    <w:rsid w:val="005B70C3"/>
    <w:rsid w:val="005C0132"/>
    <w:rsid w:val="005C02EB"/>
    <w:rsid w:val="005C3A35"/>
    <w:rsid w:val="005D210E"/>
    <w:rsid w:val="005D3D1E"/>
    <w:rsid w:val="005E62E2"/>
    <w:rsid w:val="005E78D8"/>
    <w:rsid w:val="00602D7A"/>
    <w:rsid w:val="006031F5"/>
    <w:rsid w:val="006056D0"/>
    <w:rsid w:val="0060579B"/>
    <w:rsid w:val="00612069"/>
    <w:rsid w:val="006169F4"/>
    <w:rsid w:val="00616AEC"/>
    <w:rsid w:val="00633B9E"/>
    <w:rsid w:val="006344C7"/>
    <w:rsid w:val="0063491F"/>
    <w:rsid w:val="00635148"/>
    <w:rsid w:val="00637AF4"/>
    <w:rsid w:val="00640228"/>
    <w:rsid w:val="0065773C"/>
    <w:rsid w:val="0066771C"/>
    <w:rsid w:val="00671578"/>
    <w:rsid w:val="006806CA"/>
    <w:rsid w:val="0068372F"/>
    <w:rsid w:val="00686045"/>
    <w:rsid w:val="00691D2D"/>
    <w:rsid w:val="00694AF8"/>
    <w:rsid w:val="00695F79"/>
    <w:rsid w:val="006978F2"/>
    <w:rsid w:val="006A56B9"/>
    <w:rsid w:val="006B0813"/>
    <w:rsid w:val="006F30FD"/>
    <w:rsid w:val="00701195"/>
    <w:rsid w:val="00701F3B"/>
    <w:rsid w:val="00711B31"/>
    <w:rsid w:val="00713CB9"/>
    <w:rsid w:val="00720281"/>
    <w:rsid w:val="00720386"/>
    <w:rsid w:val="0072308E"/>
    <w:rsid w:val="007233A1"/>
    <w:rsid w:val="007365FB"/>
    <w:rsid w:val="00751D58"/>
    <w:rsid w:val="00754054"/>
    <w:rsid w:val="007705F1"/>
    <w:rsid w:val="00770AE1"/>
    <w:rsid w:val="00772447"/>
    <w:rsid w:val="00772840"/>
    <w:rsid w:val="007814B2"/>
    <w:rsid w:val="007B1201"/>
    <w:rsid w:val="007B732D"/>
    <w:rsid w:val="007C6D8E"/>
    <w:rsid w:val="007E6A23"/>
    <w:rsid w:val="007F3C38"/>
    <w:rsid w:val="00814E01"/>
    <w:rsid w:val="00821A3E"/>
    <w:rsid w:val="00833DBF"/>
    <w:rsid w:val="00841B0E"/>
    <w:rsid w:val="00854C6D"/>
    <w:rsid w:val="00855DDB"/>
    <w:rsid w:val="00865040"/>
    <w:rsid w:val="0087231E"/>
    <w:rsid w:val="008752D5"/>
    <w:rsid w:val="0087735A"/>
    <w:rsid w:val="00880535"/>
    <w:rsid w:val="008828C8"/>
    <w:rsid w:val="008A16C5"/>
    <w:rsid w:val="008A1F03"/>
    <w:rsid w:val="008A3C02"/>
    <w:rsid w:val="008A79B3"/>
    <w:rsid w:val="008B4B80"/>
    <w:rsid w:val="008C54E0"/>
    <w:rsid w:val="008D0182"/>
    <w:rsid w:val="008D040E"/>
    <w:rsid w:val="008E3334"/>
    <w:rsid w:val="008E3CBB"/>
    <w:rsid w:val="008F1CB0"/>
    <w:rsid w:val="008F322C"/>
    <w:rsid w:val="009064D6"/>
    <w:rsid w:val="00913452"/>
    <w:rsid w:val="0092188B"/>
    <w:rsid w:val="0092554E"/>
    <w:rsid w:val="0093576A"/>
    <w:rsid w:val="00935BA2"/>
    <w:rsid w:val="00947ACC"/>
    <w:rsid w:val="009550CD"/>
    <w:rsid w:val="0096418C"/>
    <w:rsid w:val="009717B2"/>
    <w:rsid w:val="00974661"/>
    <w:rsid w:val="00977D0C"/>
    <w:rsid w:val="00982735"/>
    <w:rsid w:val="0099016A"/>
    <w:rsid w:val="00996DDE"/>
    <w:rsid w:val="009A1808"/>
    <w:rsid w:val="009A3B10"/>
    <w:rsid w:val="009A6926"/>
    <w:rsid w:val="009B443C"/>
    <w:rsid w:val="009D5955"/>
    <w:rsid w:val="009D7B9F"/>
    <w:rsid w:val="009E4FE7"/>
    <w:rsid w:val="009F0401"/>
    <w:rsid w:val="00A070F8"/>
    <w:rsid w:val="00A129B8"/>
    <w:rsid w:val="00A139E1"/>
    <w:rsid w:val="00A21EAF"/>
    <w:rsid w:val="00A41C8D"/>
    <w:rsid w:val="00A42944"/>
    <w:rsid w:val="00A42A40"/>
    <w:rsid w:val="00A56FFE"/>
    <w:rsid w:val="00A60B27"/>
    <w:rsid w:val="00A653BF"/>
    <w:rsid w:val="00A66EFB"/>
    <w:rsid w:val="00A729ED"/>
    <w:rsid w:val="00A72BF0"/>
    <w:rsid w:val="00A80848"/>
    <w:rsid w:val="00A8394A"/>
    <w:rsid w:val="00AC3E46"/>
    <w:rsid w:val="00AE209E"/>
    <w:rsid w:val="00AF1240"/>
    <w:rsid w:val="00AF1467"/>
    <w:rsid w:val="00AF1D74"/>
    <w:rsid w:val="00AF26E0"/>
    <w:rsid w:val="00AF43E6"/>
    <w:rsid w:val="00AF59BE"/>
    <w:rsid w:val="00AF7D89"/>
    <w:rsid w:val="00B12E35"/>
    <w:rsid w:val="00B17F4D"/>
    <w:rsid w:val="00B27B35"/>
    <w:rsid w:val="00B4565F"/>
    <w:rsid w:val="00B536D7"/>
    <w:rsid w:val="00B54A3A"/>
    <w:rsid w:val="00B560CC"/>
    <w:rsid w:val="00B61230"/>
    <w:rsid w:val="00B67A54"/>
    <w:rsid w:val="00B67DCF"/>
    <w:rsid w:val="00B77D9A"/>
    <w:rsid w:val="00B9023F"/>
    <w:rsid w:val="00B910FB"/>
    <w:rsid w:val="00B917CC"/>
    <w:rsid w:val="00BA506C"/>
    <w:rsid w:val="00BB032D"/>
    <w:rsid w:val="00BB0A40"/>
    <w:rsid w:val="00BD0C55"/>
    <w:rsid w:val="00BD4A93"/>
    <w:rsid w:val="00BE034C"/>
    <w:rsid w:val="00BE0EF0"/>
    <w:rsid w:val="00BE245F"/>
    <w:rsid w:val="00BF1AF5"/>
    <w:rsid w:val="00BF45AF"/>
    <w:rsid w:val="00BF6F6E"/>
    <w:rsid w:val="00BF71D9"/>
    <w:rsid w:val="00C03994"/>
    <w:rsid w:val="00C0436A"/>
    <w:rsid w:val="00C138AF"/>
    <w:rsid w:val="00C14B5D"/>
    <w:rsid w:val="00C21445"/>
    <w:rsid w:val="00C23ACF"/>
    <w:rsid w:val="00C278F0"/>
    <w:rsid w:val="00C321AC"/>
    <w:rsid w:val="00C365C8"/>
    <w:rsid w:val="00C406C3"/>
    <w:rsid w:val="00C42DBE"/>
    <w:rsid w:val="00C50A52"/>
    <w:rsid w:val="00C513F3"/>
    <w:rsid w:val="00C534AE"/>
    <w:rsid w:val="00C65137"/>
    <w:rsid w:val="00C7239C"/>
    <w:rsid w:val="00C7770D"/>
    <w:rsid w:val="00C92BDF"/>
    <w:rsid w:val="00C95364"/>
    <w:rsid w:val="00CA1D0D"/>
    <w:rsid w:val="00CA20F9"/>
    <w:rsid w:val="00CC3232"/>
    <w:rsid w:val="00CC66D5"/>
    <w:rsid w:val="00CC7105"/>
    <w:rsid w:val="00CD21A2"/>
    <w:rsid w:val="00CD30E6"/>
    <w:rsid w:val="00CE3213"/>
    <w:rsid w:val="00D0147F"/>
    <w:rsid w:val="00D02F31"/>
    <w:rsid w:val="00D059AC"/>
    <w:rsid w:val="00D16292"/>
    <w:rsid w:val="00D2351B"/>
    <w:rsid w:val="00D31771"/>
    <w:rsid w:val="00D407D4"/>
    <w:rsid w:val="00D42A7C"/>
    <w:rsid w:val="00D42B6B"/>
    <w:rsid w:val="00D6394F"/>
    <w:rsid w:val="00D642D9"/>
    <w:rsid w:val="00D64555"/>
    <w:rsid w:val="00D768E1"/>
    <w:rsid w:val="00D82B16"/>
    <w:rsid w:val="00D840F2"/>
    <w:rsid w:val="00D94B5D"/>
    <w:rsid w:val="00DA2636"/>
    <w:rsid w:val="00DD0B2D"/>
    <w:rsid w:val="00DE68A2"/>
    <w:rsid w:val="00DF54D9"/>
    <w:rsid w:val="00DF5D64"/>
    <w:rsid w:val="00DF6E83"/>
    <w:rsid w:val="00E0579D"/>
    <w:rsid w:val="00E21598"/>
    <w:rsid w:val="00E21662"/>
    <w:rsid w:val="00E26869"/>
    <w:rsid w:val="00E46A7E"/>
    <w:rsid w:val="00E47B82"/>
    <w:rsid w:val="00E53D67"/>
    <w:rsid w:val="00E71FC8"/>
    <w:rsid w:val="00E86029"/>
    <w:rsid w:val="00E90201"/>
    <w:rsid w:val="00E95DD4"/>
    <w:rsid w:val="00E965DD"/>
    <w:rsid w:val="00EB6CDA"/>
    <w:rsid w:val="00EC2887"/>
    <w:rsid w:val="00ED314F"/>
    <w:rsid w:val="00ED4CC4"/>
    <w:rsid w:val="00EE558F"/>
    <w:rsid w:val="00EF277C"/>
    <w:rsid w:val="00EF7E47"/>
    <w:rsid w:val="00F01665"/>
    <w:rsid w:val="00F032D3"/>
    <w:rsid w:val="00F06DCF"/>
    <w:rsid w:val="00F209BE"/>
    <w:rsid w:val="00F2523B"/>
    <w:rsid w:val="00F3101D"/>
    <w:rsid w:val="00F33509"/>
    <w:rsid w:val="00F37771"/>
    <w:rsid w:val="00F4782D"/>
    <w:rsid w:val="00F544DC"/>
    <w:rsid w:val="00F67B66"/>
    <w:rsid w:val="00F749F2"/>
    <w:rsid w:val="00F81286"/>
    <w:rsid w:val="00F84476"/>
    <w:rsid w:val="00FA6142"/>
    <w:rsid w:val="00FA6F00"/>
    <w:rsid w:val="00FB479E"/>
    <w:rsid w:val="00FC6AAA"/>
    <w:rsid w:val="00FD2820"/>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3B8083D9"/>
  <w15:docId w15:val="{B7D4FB5B-E08E-44B8-8B92-FBDAAC69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BBD"/>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link w:val="Heading5Char"/>
    <w:qFormat/>
    <w:rsid w:val="002830B9"/>
    <w:pPr>
      <w:spacing w:before="240" w:after="60"/>
      <w:outlineLvl w:val="4"/>
    </w:pPr>
    <w:rPr>
      <w:b/>
      <w:bCs/>
      <w:i/>
      <w:iCs/>
      <w:sz w:val="26"/>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C36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BF45AF"/>
    <w:rPr>
      <w:b/>
      <w:sz w:val="68"/>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ing7Char">
    <w:name w:val="Heading 7 Char"/>
    <w:basedOn w:val="DefaultParagraphFont"/>
    <w:link w:val="Heading7"/>
    <w:uiPriority w:val="9"/>
    <w:semiHidden/>
    <w:rsid w:val="00C365C8"/>
    <w:rPr>
      <w:rFonts w:ascii="Arial" w:eastAsiaTheme="majorEastAsia" w:hAnsi="Arial" w:cstheme="majorBidi"/>
      <w:color w:val="595959" w:themeColor="text1" w:themeTint="A6"/>
      <w:sz w:val="36"/>
      <w:szCs w:val="24"/>
      <w:lang w:val="en-AU" w:eastAsia="en-US"/>
    </w:rPr>
  </w:style>
  <w:style w:type="character" w:customStyle="1" w:styleId="Heading8Char">
    <w:name w:val="Heading 8 Char"/>
    <w:basedOn w:val="DefaultParagraphFont"/>
    <w:link w:val="Heading8"/>
    <w:uiPriority w:val="9"/>
    <w:semiHidden/>
    <w:rsid w:val="00C365C8"/>
    <w:rPr>
      <w:rFonts w:ascii="Arial" w:eastAsiaTheme="majorEastAsia" w:hAnsi="Arial" w:cstheme="majorBidi"/>
      <w:i/>
      <w:iCs/>
      <w:color w:val="272727" w:themeColor="text1" w:themeTint="D8"/>
      <w:sz w:val="36"/>
      <w:szCs w:val="24"/>
      <w:lang w:val="en-AU" w:eastAsia="en-US"/>
    </w:rPr>
  </w:style>
  <w:style w:type="character" w:customStyle="1" w:styleId="Heading9Char">
    <w:name w:val="Heading 9 Char"/>
    <w:basedOn w:val="DefaultParagraphFont"/>
    <w:link w:val="Heading9"/>
    <w:uiPriority w:val="9"/>
    <w:semiHidden/>
    <w:rsid w:val="00C365C8"/>
    <w:rPr>
      <w:rFonts w:ascii="Arial" w:eastAsiaTheme="majorEastAsia" w:hAnsi="Arial" w:cstheme="majorBidi"/>
      <w:color w:val="272727" w:themeColor="text1" w:themeTint="D8"/>
      <w:sz w:val="36"/>
      <w:szCs w:val="24"/>
      <w:lang w:val="en-AU" w:eastAsia="en-US"/>
    </w:rPr>
  </w:style>
  <w:style w:type="character" w:customStyle="1" w:styleId="Heading5Char">
    <w:name w:val="Heading 5 Char"/>
    <w:basedOn w:val="DefaultParagraphFont"/>
    <w:link w:val="Heading5"/>
    <w:rsid w:val="00C365C8"/>
    <w:rPr>
      <w:rFonts w:ascii="Arial" w:hAnsi="Arial"/>
      <w:b/>
      <w:bCs/>
      <w:i/>
      <w:iCs/>
      <w:sz w:val="26"/>
      <w:szCs w:val="26"/>
      <w:lang w:val="en-AU" w:eastAsia="en-US"/>
    </w:rPr>
  </w:style>
  <w:style w:type="character" w:customStyle="1" w:styleId="Heading6Char">
    <w:name w:val="Heading 6 Char"/>
    <w:basedOn w:val="DefaultParagraphFont"/>
    <w:link w:val="Heading6"/>
    <w:rsid w:val="00C365C8"/>
    <w:rPr>
      <w:rFonts w:ascii="Arial" w:hAnsi="Arial"/>
      <w:b/>
      <w:bCs/>
      <w:sz w:val="36"/>
      <w:szCs w:val="22"/>
      <w:lang w:val="en-AU" w:eastAsia="en-US"/>
    </w:rPr>
  </w:style>
  <w:style w:type="paragraph" w:styleId="Title">
    <w:name w:val="Title"/>
    <w:basedOn w:val="Normal"/>
    <w:next w:val="Normal"/>
    <w:link w:val="TitleChar"/>
    <w:uiPriority w:val="10"/>
    <w:qFormat/>
    <w:rsid w:val="00C36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5C8"/>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C36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5C8"/>
    <w:rPr>
      <w:rFonts w:ascii="Arial" w:eastAsiaTheme="majorEastAsia" w:hAnsi="Arial" w:cstheme="majorBidi"/>
      <w:color w:val="595959" w:themeColor="text1" w:themeTint="A6"/>
      <w:spacing w:val="15"/>
      <w:sz w:val="28"/>
      <w:szCs w:val="28"/>
      <w:lang w:val="en-AU" w:eastAsia="en-US"/>
    </w:rPr>
  </w:style>
  <w:style w:type="paragraph" w:styleId="Quote">
    <w:name w:val="Quote"/>
    <w:basedOn w:val="Normal"/>
    <w:next w:val="Normal"/>
    <w:link w:val="QuoteChar"/>
    <w:uiPriority w:val="29"/>
    <w:qFormat/>
    <w:rsid w:val="00C365C8"/>
    <w:pPr>
      <w:spacing w:before="160"/>
      <w:jc w:val="center"/>
    </w:pPr>
    <w:rPr>
      <w:i/>
      <w:iCs/>
      <w:color w:val="404040" w:themeColor="text1" w:themeTint="BF"/>
    </w:rPr>
  </w:style>
  <w:style w:type="character" w:customStyle="1" w:styleId="QuoteChar">
    <w:name w:val="Quote Char"/>
    <w:basedOn w:val="DefaultParagraphFont"/>
    <w:link w:val="Quote"/>
    <w:uiPriority w:val="29"/>
    <w:rsid w:val="00C365C8"/>
    <w:rPr>
      <w:rFonts w:ascii="Arial" w:hAnsi="Arial"/>
      <w:i/>
      <w:iCs/>
      <w:color w:val="404040" w:themeColor="text1" w:themeTint="BF"/>
      <w:sz w:val="36"/>
      <w:szCs w:val="24"/>
      <w:lang w:val="en-AU" w:eastAsia="en-US"/>
    </w:rPr>
  </w:style>
  <w:style w:type="character" w:styleId="IntenseEmphasis">
    <w:name w:val="Intense Emphasis"/>
    <w:basedOn w:val="DefaultParagraphFont"/>
    <w:uiPriority w:val="21"/>
    <w:qFormat/>
    <w:rsid w:val="00C365C8"/>
    <w:rPr>
      <w:i/>
      <w:iCs/>
      <w:color w:val="365F91" w:themeColor="accent1" w:themeShade="BF"/>
    </w:rPr>
  </w:style>
  <w:style w:type="paragraph" w:styleId="IntenseQuote">
    <w:name w:val="Intense Quote"/>
    <w:basedOn w:val="Normal"/>
    <w:next w:val="Normal"/>
    <w:link w:val="IntenseQuoteChar"/>
    <w:uiPriority w:val="30"/>
    <w:qFormat/>
    <w:rsid w:val="00C365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365C8"/>
    <w:rPr>
      <w:rFonts w:ascii="Arial" w:hAnsi="Arial"/>
      <w:i/>
      <w:iCs/>
      <w:color w:val="365F91" w:themeColor="accent1" w:themeShade="BF"/>
      <w:sz w:val="36"/>
      <w:szCs w:val="24"/>
      <w:lang w:val="en-AU" w:eastAsia="en-US"/>
    </w:rPr>
  </w:style>
  <w:style w:type="character" w:styleId="IntenseReference">
    <w:name w:val="Intense Reference"/>
    <w:basedOn w:val="DefaultParagraphFont"/>
    <w:uiPriority w:val="32"/>
    <w:qFormat/>
    <w:rsid w:val="00C365C8"/>
    <w:rPr>
      <w:b/>
      <w:bCs/>
      <w:smallCaps/>
      <w:color w:val="365F91" w:themeColor="accent1" w:themeShade="BF"/>
      <w:spacing w:val="5"/>
    </w:rPr>
  </w:style>
  <w:style w:type="paragraph" w:customStyle="1" w:styleId="Blockquote-AuthorDAISY">
    <w:name w:val="Blockquote - Author (DAISY)"/>
    <w:basedOn w:val="Normal"/>
    <w:next w:val="Normal"/>
    <w:rsid w:val="00C365C8"/>
    <w:pPr>
      <w:spacing w:before="240"/>
      <w:ind w:left="1701" w:right="1701"/>
      <w:contextualSpacing/>
      <w:jc w:val="right"/>
    </w:pPr>
    <w:rPr>
      <w:b/>
      <w:sz w:val="20"/>
      <w:lang w:val="sv-SE" w:eastAsia="sv-SE"/>
    </w:rPr>
  </w:style>
  <w:style w:type="paragraph" w:customStyle="1" w:styleId="BlockquoteDAISY">
    <w:name w:val="Blockquote (DAISY)"/>
    <w:basedOn w:val="Normal"/>
    <w:rsid w:val="00C365C8"/>
    <w:pPr>
      <w:spacing w:before="240"/>
      <w:ind w:left="1701" w:right="1701"/>
      <w:contextualSpacing/>
    </w:pPr>
    <w:rPr>
      <w:lang w:val="sv-SE" w:eastAsia="sv-SE"/>
    </w:rPr>
  </w:style>
  <w:style w:type="paragraph" w:customStyle="1" w:styleId="Poem-AuthorDAISY">
    <w:name w:val="Poem - Author (DAISY)"/>
    <w:basedOn w:val="Normal"/>
    <w:next w:val="Normal"/>
    <w:rsid w:val="00C365C8"/>
    <w:pPr>
      <w:spacing w:before="240"/>
      <w:ind w:left="1701" w:right="1701"/>
      <w:contextualSpacing/>
      <w:jc w:val="right"/>
    </w:pPr>
    <w:rPr>
      <w:b/>
      <w:color w:val="808000"/>
      <w:lang w:eastAsia="sv-SE"/>
    </w:rPr>
  </w:style>
  <w:style w:type="paragraph" w:customStyle="1" w:styleId="Poem-TitleDAISY">
    <w:name w:val="Poem - Title (DAISY)"/>
    <w:basedOn w:val="Normal"/>
    <w:next w:val="Normal"/>
    <w:rsid w:val="00C365C8"/>
    <w:pPr>
      <w:spacing w:before="360"/>
      <w:ind w:left="1701" w:right="1701"/>
      <w:contextualSpacing/>
    </w:pPr>
    <w:rPr>
      <w:color w:val="808000"/>
      <w:sz w:val="32"/>
      <w:lang w:eastAsia="sv-SE"/>
    </w:rPr>
  </w:style>
  <w:style w:type="paragraph" w:customStyle="1" w:styleId="PoemDAISY">
    <w:name w:val="Poem (DAISY)"/>
    <w:basedOn w:val="Normal"/>
    <w:rsid w:val="00C365C8"/>
    <w:pPr>
      <w:spacing w:before="240"/>
      <w:ind w:left="1701" w:right="1701"/>
      <w:contextualSpacing/>
    </w:pPr>
    <w:rPr>
      <w:color w:val="808000"/>
      <w:lang w:eastAsia="sv-SE"/>
    </w:rPr>
  </w:style>
  <w:style w:type="paragraph" w:customStyle="1" w:styleId="Prodnote-OptionalDAISY">
    <w:name w:val="Prodnote - Optional (DAISY)"/>
    <w:basedOn w:val="Normal"/>
    <w:rsid w:val="00C365C8"/>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C365C8"/>
    <w:rPr>
      <w:rFonts w:ascii="Arial" w:hAnsi="Arial"/>
      <w:color w:val="C00000"/>
      <w:sz w:val="24"/>
      <w:lang w:val="en-NZ"/>
    </w:rPr>
  </w:style>
  <w:style w:type="character" w:customStyle="1" w:styleId="TNote">
    <w:name w:val="TNote"/>
    <w:qFormat/>
    <w:rsid w:val="00C365C8"/>
    <w:rPr>
      <w:rFonts w:ascii="Arial" w:hAnsi="Arial"/>
      <w:color w:val="00B0F0"/>
      <w:sz w:val="24"/>
    </w:rPr>
  </w:style>
  <w:style w:type="character" w:customStyle="1" w:styleId="URL">
    <w:name w:val="URL"/>
    <w:qFormat/>
    <w:rsid w:val="00C365C8"/>
    <w:rPr>
      <w:rFonts w:ascii="Arial" w:hAnsi="Arial"/>
      <w:color w:val="49702E"/>
      <w:sz w:val="24"/>
      <w:lang w:val="en-NZ"/>
    </w:rPr>
  </w:style>
  <w:style w:type="character" w:customStyle="1" w:styleId="01-03">
    <w:name w:val="01-03"/>
    <w:qFormat/>
    <w:rsid w:val="00C365C8"/>
    <w:rPr>
      <w:rFonts w:ascii="Arial" w:hAnsi="Arial"/>
      <w:color w:val="600000"/>
    </w:rPr>
  </w:style>
  <w:style w:type="character" w:customStyle="1" w:styleId="01-05">
    <w:name w:val="01-05"/>
    <w:basedOn w:val="01-03"/>
    <w:qFormat/>
    <w:rsid w:val="00C365C8"/>
    <w:rPr>
      <w:rFonts w:ascii="Arial" w:hAnsi="Arial"/>
      <w:color w:val="600000"/>
    </w:rPr>
  </w:style>
  <w:style w:type="character" w:customStyle="1" w:styleId="01-07">
    <w:name w:val="01-07"/>
    <w:basedOn w:val="01-03"/>
    <w:qFormat/>
    <w:rsid w:val="00C365C8"/>
    <w:rPr>
      <w:rFonts w:ascii="Arial" w:hAnsi="Arial"/>
      <w:color w:val="600000"/>
    </w:rPr>
  </w:style>
  <w:style w:type="character" w:customStyle="1" w:styleId="03-05">
    <w:name w:val="03-05"/>
    <w:qFormat/>
    <w:rsid w:val="00C365C8"/>
    <w:rPr>
      <w:rFonts w:ascii="Arial" w:hAnsi="Arial"/>
      <w:color w:val="B40000"/>
    </w:rPr>
  </w:style>
  <w:style w:type="character" w:customStyle="1" w:styleId="03-07">
    <w:name w:val="03-07"/>
    <w:qFormat/>
    <w:rsid w:val="00C365C8"/>
    <w:rPr>
      <w:rFonts w:ascii="Arial" w:hAnsi="Arial"/>
      <w:color w:val="B40000"/>
    </w:rPr>
  </w:style>
  <w:style w:type="character" w:customStyle="1" w:styleId="05-03">
    <w:name w:val="05-03"/>
    <w:qFormat/>
    <w:rsid w:val="00C365C8"/>
    <w:rPr>
      <w:rFonts w:ascii="Arial" w:hAnsi="Arial"/>
      <w:color w:val="EE0000"/>
    </w:rPr>
  </w:style>
  <w:style w:type="character" w:customStyle="1" w:styleId="05-07">
    <w:name w:val="05-07"/>
    <w:qFormat/>
    <w:rsid w:val="00C365C8"/>
    <w:rPr>
      <w:rFonts w:ascii="Arial" w:hAnsi="Arial"/>
      <w:color w:val="EE0000"/>
    </w:rPr>
  </w:style>
  <w:style w:type="character" w:customStyle="1" w:styleId="05-09">
    <w:name w:val="05-09"/>
    <w:qFormat/>
    <w:rsid w:val="00C365C8"/>
    <w:rPr>
      <w:rFonts w:ascii="Arial" w:hAnsi="Arial"/>
      <w:color w:val="EE0000"/>
    </w:rPr>
  </w:style>
  <w:style w:type="character" w:customStyle="1" w:styleId="07-05">
    <w:name w:val="07-05"/>
    <w:qFormat/>
    <w:rsid w:val="00C365C8"/>
    <w:rPr>
      <w:rFonts w:ascii="Arial" w:hAnsi="Arial"/>
      <w:color w:val="FFA3A3"/>
    </w:rPr>
  </w:style>
  <w:style w:type="character" w:customStyle="1" w:styleId="07-09">
    <w:name w:val="07-09"/>
    <w:qFormat/>
    <w:rsid w:val="00C365C8"/>
    <w:rPr>
      <w:rFonts w:ascii="Arial" w:hAnsi="Arial"/>
      <w:color w:val="FFA3A3"/>
    </w:rPr>
  </w:style>
  <w:style w:type="character" w:customStyle="1" w:styleId="07-11">
    <w:name w:val="07-11"/>
    <w:qFormat/>
    <w:rsid w:val="00C365C8"/>
    <w:rPr>
      <w:rFonts w:ascii="Arial" w:hAnsi="Arial"/>
      <w:color w:val="FFA3A3"/>
    </w:rPr>
  </w:style>
  <w:style w:type="character" w:customStyle="1" w:styleId="PlayProseDialogue-1">
    <w:name w:val="PlayProseDialogue-1"/>
    <w:qFormat/>
    <w:rsid w:val="00C365C8"/>
    <w:rPr>
      <w:rFonts w:ascii="Arial" w:hAnsi="Arial"/>
      <w:color w:val="C00000"/>
      <w:sz w:val="24"/>
      <w:lang w:val="en-NZ"/>
    </w:rPr>
  </w:style>
  <w:style w:type="character" w:customStyle="1" w:styleId="PlayProseDialogue-2">
    <w:name w:val="PlayProseDialogue-2"/>
    <w:qFormat/>
    <w:rsid w:val="00C365C8"/>
    <w:rPr>
      <w:rFonts w:ascii="Arial" w:hAnsi="Arial"/>
      <w:color w:val="7030A0"/>
      <w:sz w:val="24"/>
      <w:lang w:val="en-NZ"/>
    </w:rPr>
  </w:style>
  <w:style w:type="character" w:customStyle="1" w:styleId="KeepTogether">
    <w:name w:val="KeepTogether"/>
    <w:qFormat/>
    <w:rsid w:val="00C365C8"/>
    <w:rPr>
      <w:rFonts w:ascii="Arial" w:hAnsi="Arial"/>
      <w:color w:val="2E74B5"/>
      <w:sz w:val="24"/>
    </w:rPr>
  </w:style>
  <w:style w:type="character" w:customStyle="1" w:styleId="ListBullet">
    <w:name w:val="ListBullet"/>
    <w:qFormat/>
    <w:rsid w:val="00C365C8"/>
    <w:rPr>
      <w:rFonts w:ascii="Arial" w:hAnsi="Arial"/>
      <w:color w:val="760000"/>
      <w:sz w:val="24"/>
      <w:lang w:val="en-NZ"/>
    </w:rPr>
  </w:style>
  <w:style w:type="character" w:customStyle="1" w:styleId="ListBulletL2">
    <w:name w:val="ListBulletL2"/>
    <w:qFormat/>
    <w:rsid w:val="00C365C8"/>
    <w:rPr>
      <w:rFonts w:ascii="Arial" w:hAnsi="Arial"/>
      <w:color w:val="FF5353"/>
      <w:sz w:val="24"/>
      <w:lang w:val="en-NZ"/>
    </w:rPr>
  </w:style>
  <w:style w:type="character" w:customStyle="1" w:styleId="ListBulletL1">
    <w:name w:val="ListBulletL1"/>
    <w:qFormat/>
    <w:rsid w:val="00C365C8"/>
    <w:rPr>
      <w:rFonts w:ascii="Arial" w:hAnsi="Arial"/>
      <w:color w:val="049204"/>
      <w:sz w:val="24"/>
      <w:lang w:val="en-NZ"/>
    </w:rPr>
  </w:style>
  <w:style w:type="character" w:customStyle="1" w:styleId="Pinkify">
    <w:name w:val="Pinkify"/>
    <w:qFormat/>
    <w:rsid w:val="00C365C8"/>
    <w:rPr>
      <w:rFonts w:ascii="Arial" w:hAnsi="Arial"/>
      <w:color w:val="FF57EF"/>
      <w:sz w:val="24"/>
      <w:lang w:val="en-NZ"/>
    </w:rPr>
  </w:style>
  <w:style w:type="character" w:customStyle="1" w:styleId="Uncontract">
    <w:name w:val="Uncontract"/>
    <w:qFormat/>
    <w:rsid w:val="00C365C8"/>
    <w:rPr>
      <w:rFonts w:ascii="Arial" w:hAnsi="Arial"/>
      <w:color w:val="FF2121"/>
      <w:sz w:val="24"/>
      <w:lang w:val="en-NZ"/>
    </w:rPr>
  </w:style>
  <w:style w:type="character" w:customStyle="1" w:styleId="PlayProseDirections-1">
    <w:name w:val="PlayProseDirections-1"/>
    <w:qFormat/>
    <w:rsid w:val="00C365C8"/>
    <w:rPr>
      <w:rFonts w:ascii="Arial" w:hAnsi="Arial"/>
      <w:color w:val="833C0B"/>
      <w:sz w:val="24"/>
      <w:lang w:val="en-NZ"/>
    </w:rPr>
  </w:style>
  <w:style w:type="character" w:customStyle="1" w:styleId="PlayProseDirections-2">
    <w:name w:val="PlayProseDirections-2"/>
    <w:qFormat/>
    <w:rsid w:val="00C365C8"/>
    <w:rPr>
      <w:rFonts w:ascii="Arial" w:hAnsi="Arial"/>
      <w:color w:val="C45911"/>
      <w:sz w:val="24"/>
      <w:lang w:val="en-NZ"/>
    </w:rPr>
  </w:style>
  <w:style w:type="character" w:customStyle="1" w:styleId="PlayVerseDialogue-1">
    <w:name w:val="PlayVerseDialogue-1"/>
    <w:qFormat/>
    <w:rsid w:val="00C365C8"/>
    <w:rPr>
      <w:rFonts w:ascii="Arial" w:hAnsi="Arial"/>
      <w:color w:val="C00000"/>
      <w:sz w:val="24"/>
      <w:lang w:val="en-NZ"/>
    </w:rPr>
  </w:style>
  <w:style w:type="character" w:customStyle="1" w:styleId="PlayVerseDialogue-2">
    <w:name w:val="PlayVerseDialogue-2"/>
    <w:qFormat/>
    <w:rsid w:val="00C365C8"/>
    <w:rPr>
      <w:rFonts w:ascii="Arial" w:hAnsi="Arial"/>
      <w:color w:val="7030A0"/>
      <w:sz w:val="24"/>
      <w:lang w:val="en-NZ"/>
    </w:rPr>
  </w:style>
  <w:style w:type="character" w:customStyle="1" w:styleId="PlayVerseDirections-1">
    <w:name w:val="PlayVerseDirections-1"/>
    <w:qFormat/>
    <w:rsid w:val="00C365C8"/>
    <w:rPr>
      <w:rFonts w:ascii="Arial" w:hAnsi="Arial"/>
      <w:color w:val="833C0B"/>
      <w:sz w:val="24"/>
      <w:lang w:val="en-NZ"/>
    </w:rPr>
  </w:style>
  <w:style w:type="character" w:customStyle="1" w:styleId="PlayVerseDirections-2">
    <w:name w:val="PlayVerseDirections-2"/>
    <w:qFormat/>
    <w:rsid w:val="00C365C8"/>
    <w:rPr>
      <w:rFonts w:ascii="Arial" w:hAnsi="Arial"/>
      <w:color w:val="C45911"/>
      <w:sz w:val="24"/>
      <w:lang w:val="en-NZ"/>
    </w:rPr>
  </w:style>
  <w:style w:type="character" w:customStyle="1" w:styleId="PoemDAISYChar">
    <w:name w:val="Poem (DAISY) Char"/>
    <w:qFormat/>
    <w:rsid w:val="00C365C8"/>
    <w:rPr>
      <w:rFonts w:ascii="Arial" w:hAnsi="Arial"/>
      <w:color w:val="3F9788"/>
      <w:sz w:val="24"/>
    </w:rPr>
  </w:style>
  <w:style w:type="character" w:customStyle="1" w:styleId="ContentsList">
    <w:name w:val="ContentsList"/>
    <w:qFormat/>
    <w:rsid w:val="00C365C8"/>
    <w:rPr>
      <w:rFonts w:ascii="Arial" w:hAnsi="Arial"/>
      <w:color w:val="02AA22"/>
      <w:sz w:val="24"/>
    </w:rPr>
  </w:style>
  <w:style w:type="character" w:customStyle="1" w:styleId="BlockquoteDAISYChar">
    <w:name w:val="Blockquote (DAISY) Char"/>
    <w:qFormat/>
    <w:rsid w:val="00C365C8"/>
    <w:rPr>
      <w:rFonts w:ascii="Arial" w:hAnsi="Arial"/>
      <w:color w:val="22A6C0"/>
      <w:sz w:val="24"/>
    </w:rPr>
  </w:style>
  <w:style w:type="character" w:customStyle="1" w:styleId="KeepTogetherNum">
    <w:name w:val="KeepTogetherNum"/>
    <w:qFormat/>
    <w:rsid w:val="00C365C8"/>
    <w:rPr>
      <w:rFonts w:ascii="Arial" w:hAnsi="Arial"/>
      <w:color w:val="00B0F0"/>
      <w:sz w:val="24"/>
    </w:rPr>
  </w:style>
  <w:style w:type="character" w:styleId="UnresolvedMention">
    <w:name w:val="Unresolved Mention"/>
    <w:basedOn w:val="DefaultParagraphFont"/>
    <w:uiPriority w:val="99"/>
    <w:semiHidden/>
    <w:unhideWhenUsed/>
    <w:rsid w:val="00C365C8"/>
    <w:rPr>
      <w:color w:val="605E5C"/>
      <w:shd w:val="clear" w:color="auto" w:fill="E1DFDD"/>
    </w:rPr>
  </w:style>
  <w:style w:type="character" w:customStyle="1" w:styleId="HeaderChar">
    <w:name w:val="Header Char"/>
    <w:basedOn w:val="DefaultParagraphFont"/>
    <w:link w:val="Header"/>
    <w:rsid w:val="00C365C8"/>
    <w:rPr>
      <w:rFonts w:ascii="Arial" w:hAnsi="Arial"/>
      <w:sz w:val="36"/>
      <w:szCs w:val="24"/>
      <w:lang w:val="en-AU" w:eastAsia="en-US"/>
    </w:rPr>
  </w:style>
  <w:style w:type="character" w:customStyle="1" w:styleId="FooterChar">
    <w:name w:val="Footer Char"/>
    <w:basedOn w:val="DefaultParagraphFont"/>
    <w:link w:val="Footer"/>
    <w:rsid w:val="00C365C8"/>
    <w:rPr>
      <w:rFonts w:ascii="Arial" w:hAnsi="Arial"/>
      <w:sz w:val="36"/>
      <w:szCs w:val="24"/>
      <w:lang w:val="en-AU" w:eastAsia="en-US"/>
    </w:rPr>
  </w:style>
  <w:style w:type="character" w:customStyle="1" w:styleId="DocumentMapChar">
    <w:name w:val="Document Map Char"/>
    <w:basedOn w:val="DefaultParagraphFont"/>
    <w:link w:val="DocumentMap"/>
    <w:semiHidden/>
    <w:rsid w:val="00C365C8"/>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C365C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outwardbound.co.nz/courses/course-finder/adapted-courses/" TargetMode="External"/><Relationship Id="rId21" Type="http://schemas.openxmlformats.org/officeDocument/2006/relationships/hyperlink" Target="https://tinyurl.com/5da48csc" TargetMode="External"/><Relationship Id="rId42" Type="http://schemas.openxmlformats.org/officeDocument/2006/relationships/hyperlink" Target="https://tinyurl.com/4ftx86c9" TargetMode="External"/><Relationship Id="rId63" Type="http://schemas.openxmlformats.org/officeDocument/2006/relationships/hyperlink" Target="https://www.paddler.nz/paddleable" TargetMode="External"/><Relationship Id="rId84" Type="http://schemas.openxmlformats.org/officeDocument/2006/relationships/hyperlink" Target="https://www.youtube.com/watch?v=8QesMHNje9c" TargetMode="External"/><Relationship Id="rId16" Type="http://schemas.openxmlformats.org/officeDocument/2006/relationships/hyperlink" Target="https://sportnz.org.nz/" TargetMode="External"/><Relationship Id="rId107" Type="http://schemas.openxmlformats.org/officeDocument/2006/relationships/hyperlink" Target="https://halberg.co.nz/" TargetMode="External"/><Relationship Id="rId11" Type="http://schemas.openxmlformats.org/officeDocument/2006/relationships/hyperlink" Target="https://sportnz.org.nz/resources/accessibility-and-inclusion-in-the-outdoors/" TargetMode="External"/><Relationship Id="rId32" Type="http://schemas.openxmlformats.org/officeDocument/2006/relationships/hyperlink" Target="https://www.enablinggoodlives.co.nz/about-egl/egl-approach/principles/" TargetMode="External"/><Relationship Id="rId37" Type="http://schemas.openxmlformats.org/officeDocument/2006/relationships/hyperlink" Target="https://tinyurl.com/mu2ape5b" TargetMode="External"/><Relationship Id="rId53" Type="http://schemas.openxmlformats.org/officeDocument/2006/relationships/hyperlink" Target="https://www.youtube.com/watch?app=desktop&amp;v=9HpLhxMFJR8" TargetMode="External"/><Relationship Id="rId58" Type="http://schemas.openxmlformats.org/officeDocument/2006/relationships/hyperlink" Target="https://www.adaptmtb.nz/" TargetMode="External"/><Relationship Id="rId74" Type="http://schemas.openxmlformats.org/officeDocument/2006/relationships/hyperlink" Target="https://tinyurl.com/4vx95wuy" TargetMode="External"/><Relationship Id="rId79" Type="http://schemas.openxmlformats.org/officeDocument/2006/relationships/hyperlink" Target="https://tinyurl.com/y24s2w29" TargetMode="External"/><Relationship Id="rId102" Type="http://schemas.openxmlformats.org/officeDocument/2006/relationships/hyperlink" Target="https://www.ccsdisabilityaction.org.nz/" TargetMode="External"/><Relationship Id="rId123" Type="http://schemas.openxmlformats.org/officeDocument/2006/relationships/hyperlink" Target="https://www.whenuaiti.org.nz/" TargetMode="External"/><Relationship Id="rId128" Type="http://schemas.openxmlformats.org/officeDocument/2006/relationships/hyperlink" Target="https://theinclusionclub.com/" TargetMode="External"/><Relationship Id="rId5" Type="http://schemas.openxmlformats.org/officeDocument/2006/relationships/webSettings" Target="webSettings.xml"/><Relationship Id="rId90" Type="http://schemas.openxmlformats.org/officeDocument/2006/relationships/hyperlink" Target="https://halberg.co.nz/train/inclusion-training/" TargetMode="External"/><Relationship Id="rId95" Type="http://schemas.openxmlformats.org/officeDocument/2006/relationships/hyperlink" Target="https://www.makingtrax.co.nz/education/education/" TargetMode="External"/><Relationship Id="rId22" Type="http://schemas.openxmlformats.org/officeDocument/2006/relationships/hyperlink" Target="https://tinyurl.com/2x5yx6kd" TargetMode="External"/><Relationship Id="rId27" Type="http://schemas.openxmlformats.org/officeDocument/2006/relationships/hyperlink" Target="https://mentalhealth.org.nz/te-whare-tapa-wha" TargetMode="External"/><Relationship Id="rId43" Type="http://schemas.openxmlformats.org/officeDocument/2006/relationships/hyperlink" Target="https://tinyurl.com/wh2mw7ta" TargetMode="External"/><Relationship Id="rId48" Type="http://schemas.openxmlformats.org/officeDocument/2006/relationships/hyperlink" Target="https://www.recreate.org.nz/becomeaparticipant" TargetMode="External"/><Relationship Id="rId64" Type="http://schemas.openxmlformats.org/officeDocument/2006/relationships/hyperlink" Target="https://halberg.co.nz/club/parafed-network/" TargetMode="External"/><Relationship Id="rId69" Type="http://schemas.openxmlformats.org/officeDocument/2006/relationships/hyperlink" Target="https://tinyurl.com/5fdb454c" TargetMode="External"/><Relationship Id="rId113" Type="http://schemas.openxmlformats.org/officeDocument/2006/relationships/hyperlink" Target="https://www.sporty.co.nz/acydc" TargetMode="External"/><Relationship Id="rId118" Type="http://schemas.openxmlformats.org/officeDocument/2006/relationships/hyperlink" Target="https://www.paddler.nz/paddleable" TargetMode="External"/><Relationship Id="rId134" Type="http://schemas.openxmlformats.org/officeDocument/2006/relationships/customXml" Target="../customXml/item3.xml"/><Relationship Id="rId80" Type="http://schemas.openxmlformats.org/officeDocument/2006/relationships/hyperlink" Target="https://tinyurl.com/3xzvxwfw" TargetMode="External"/><Relationship Id="rId85" Type="http://schemas.openxmlformats.org/officeDocument/2006/relationships/hyperlink" Target="https://vimeo.com/715417942" TargetMode="External"/><Relationship Id="rId12" Type="http://schemas.openxmlformats.org/officeDocument/2006/relationships/footer" Target="footer1.xml"/><Relationship Id="rId17" Type="http://schemas.openxmlformats.org/officeDocument/2006/relationships/hyperlink" Target="https://eonz.org.nz/" TargetMode="External"/><Relationship Id="rId33" Type="http://schemas.openxmlformats.org/officeDocument/2006/relationships/hyperlink" Target="https://tinyurl.com/5epfssdw" TargetMode="External"/><Relationship Id="rId38" Type="http://schemas.openxmlformats.org/officeDocument/2006/relationships/hyperlink" Target="https://tinyurl.com/yrr89drv" TargetMode="External"/><Relationship Id="rId59" Type="http://schemas.openxmlformats.org/officeDocument/2006/relationships/hyperlink" Target="https://tinyurl.com/5jccmw6y" TargetMode="External"/><Relationship Id="rId103" Type="http://schemas.openxmlformats.org/officeDocument/2006/relationships/hyperlink" Target="https://carers.net.nz/" TargetMode="External"/><Relationship Id="rId108" Type="http://schemas.openxmlformats.org/officeDocument/2006/relationships/hyperlink" Target="https://www.ilead.org.nz/about-us/" TargetMode="External"/><Relationship Id="rId124" Type="http://schemas.openxmlformats.org/officeDocument/2006/relationships/hyperlink" Target="https://tinyurl.com/3sjv6nuz" TargetMode="External"/><Relationship Id="rId129" Type="http://schemas.openxmlformats.org/officeDocument/2006/relationships/hyperlink" Target="https://tinyurl.com/4r8nv5a5" TargetMode="External"/><Relationship Id="rId54" Type="http://schemas.openxmlformats.org/officeDocument/2006/relationships/hyperlink" Target="https://tinyurl.com/mwy5wwsz" TargetMode="External"/><Relationship Id="rId70" Type="http://schemas.openxmlformats.org/officeDocument/2006/relationships/hyperlink" Target="https://tinyurl.com/2s4zu6n5" TargetMode="External"/><Relationship Id="rId75" Type="http://schemas.openxmlformats.org/officeDocument/2006/relationships/hyperlink" Target="https://tinyurl.com/5n94nfwz" TargetMode="External"/><Relationship Id="rId91" Type="http://schemas.openxmlformats.org/officeDocument/2006/relationships/hyperlink" Target="https://www.blindsport.kiwi/resource-and-training" TargetMode="External"/><Relationship Id="rId96" Type="http://schemas.openxmlformats.org/officeDocument/2006/relationships/hyperlink" Target="https://eonz.org.nz/resourcespublications/revisioning-school-camp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haikaha.govt.nz/" TargetMode="External"/><Relationship Id="rId28" Type="http://schemas.openxmlformats.org/officeDocument/2006/relationships/hyperlink" Target="https://arataiohi.org.nz/mana-taiohi/" TargetMode="External"/><Relationship Id="rId49" Type="http://schemas.openxmlformats.org/officeDocument/2006/relationships/hyperlink" Target="https://sportnz.org.nz/accessibility/document-accessibility/" TargetMode="External"/><Relationship Id="rId114" Type="http://schemas.openxmlformats.org/officeDocument/2006/relationships/hyperlink" Target="https://www.blindsport.kiwi/" TargetMode="External"/><Relationship Id="rId119" Type="http://schemas.openxmlformats.org/officeDocument/2006/relationships/hyperlink" Target="https://halberg.co.nz/club/parafed-network/" TargetMode="External"/><Relationship Id="rId44" Type="http://schemas.openxmlformats.org/officeDocument/2006/relationships/hyperlink" Target="https://halberg.co.nz/train/inclusion-training/" TargetMode="External"/><Relationship Id="rId60" Type="http://schemas.openxmlformats.org/officeDocument/2006/relationships/hyperlink" Target="https://adaptivesurfingnz.org/" TargetMode="External"/><Relationship Id="rId65" Type="http://schemas.openxmlformats.org/officeDocument/2006/relationships/hyperlink" Target="https://www.yachtingnz.org.nz/resources/sailability-and-blind-sailing" TargetMode="External"/><Relationship Id="rId81" Type="http://schemas.openxmlformats.org/officeDocument/2006/relationships/hyperlink" Target="https://tinyurl.com/yynmajuz" TargetMode="External"/><Relationship Id="rId86" Type="http://schemas.openxmlformats.org/officeDocument/2006/relationships/hyperlink" Target="https://tinyurl.com/3cba89rk" TargetMode="External"/><Relationship Id="rId130" Type="http://schemas.openxmlformats.org/officeDocument/2006/relationships/footer" Target="footer3.xml"/><Relationship Id="rId135" Type="http://schemas.openxmlformats.org/officeDocument/2006/relationships/customXml" Target="../customXml/item4.xml"/><Relationship Id="rId13" Type="http://schemas.openxmlformats.org/officeDocument/2006/relationships/footer" Target="footer2.xml"/><Relationship Id="rId18" Type="http://schemas.openxmlformats.org/officeDocument/2006/relationships/hyperlink" Target="https://www.nzrecreation.org.nz/" TargetMode="External"/><Relationship Id="rId39" Type="http://schemas.openxmlformats.org/officeDocument/2006/relationships/hyperlink" Target="https://tinyurl.com/3kn7mfrh" TargetMode="External"/><Relationship Id="rId109" Type="http://schemas.openxmlformats.org/officeDocument/2006/relationships/hyperlink" Target="https://mda.org.nz/" TargetMode="External"/><Relationship Id="rId34" Type="http://schemas.openxmlformats.org/officeDocument/2006/relationships/hyperlink" Target="https://tinyurl.com/48nyj33f" TargetMode="External"/><Relationship Id="rId50" Type="http://schemas.openxmlformats.org/officeDocument/2006/relationships/hyperlink" Target="https://tinyurl.com/zbuybz72" TargetMode="External"/><Relationship Id="rId55" Type="http://schemas.openxmlformats.org/officeDocument/2006/relationships/hyperlink" Target="https://halberg.co.nz/" TargetMode="External"/><Relationship Id="rId76" Type="http://schemas.openxmlformats.org/officeDocument/2006/relationships/hyperlink" Target="https://tinyurl.com/4md9aybn" TargetMode="External"/><Relationship Id="rId97" Type="http://schemas.openxmlformats.org/officeDocument/2006/relationships/hyperlink" Target="https://www.deaf.org.nz/what-we-do/deaf-awareness-workshops/" TargetMode="External"/><Relationship Id="rId104" Type="http://schemas.openxmlformats.org/officeDocument/2006/relationships/hyperlink" Target="https://www.deaf.org.nz/" TargetMode="External"/><Relationship Id="rId120" Type="http://schemas.openxmlformats.org/officeDocument/2006/relationships/hyperlink" Target="https://www.recreate.org.nz/" TargetMode="External"/><Relationship Id="rId125" Type="http://schemas.openxmlformats.org/officeDocument/2006/relationships/hyperlink" Target="https://tinyurl.com/y6r8ejwn" TargetMode="External"/><Relationship Id="rId7" Type="http://schemas.openxmlformats.org/officeDocument/2006/relationships/endnotes" Target="endnotes.xml"/><Relationship Id="rId71" Type="http://schemas.openxmlformats.org/officeDocument/2006/relationships/hyperlink" Target="https://tinyurl.com/5eamsrxs" TargetMode="External"/><Relationship Id="rId92" Type="http://schemas.openxmlformats.org/officeDocument/2006/relationships/hyperlink" Target="https://ccsdisabilityaction-learning.org.nz/" TargetMode="External"/><Relationship Id="rId2" Type="http://schemas.openxmlformats.org/officeDocument/2006/relationships/numbering" Target="numbering.xml"/><Relationship Id="rId29" Type="http://schemas.openxmlformats.org/officeDocument/2006/relationships/hyperlink" Target="https://arataiohi.org.nz/" TargetMode="External"/><Relationship Id="rId24" Type="http://schemas.openxmlformats.org/officeDocument/2006/relationships/hyperlink" Target="https://tinyurl.com/2bm9jesf" TargetMode="External"/><Relationship Id="rId40" Type="http://schemas.openxmlformats.org/officeDocument/2006/relationships/hyperlink" Target="https://tinyurl.com/bdz65nnb" TargetMode="External"/><Relationship Id="rId45" Type="http://schemas.openxmlformats.org/officeDocument/2006/relationships/hyperlink" Target="https://sportnz.org.nz/accessibility/marketing-accessibility/" TargetMode="External"/><Relationship Id="rId66" Type="http://schemas.openxmlformats.org/officeDocument/2006/relationships/hyperlink" Target="https://eonz.org.nz/" TargetMode="External"/><Relationship Id="rId87" Type="http://schemas.openxmlformats.org/officeDocument/2006/relationships/hyperlink" Target="https://tinyurl.com/4jjnrhc4" TargetMode="External"/><Relationship Id="rId110" Type="http://schemas.openxmlformats.org/officeDocument/2006/relationships/hyperlink" Target="https://www.peoplefirst.org.nz/" TargetMode="External"/><Relationship Id="rId115" Type="http://schemas.openxmlformats.org/officeDocument/2006/relationships/hyperlink" Target="https://www.firststepoutdoors.com/inclusive-activities.html" TargetMode="External"/><Relationship Id="rId131" Type="http://schemas.openxmlformats.org/officeDocument/2006/relationships/fontTable" Target="fontTable.xml"/><Relationship Id="rId61" Type="http://schemas.openxmlformats.org/officeDocument/2006/relationships/hyperlink" Target="https://www.makingtrax.co.nz/store/" TargetMode="External"/><Relationship Id="rId82" Type="http://schemas.openxmlformats.org/officeDocument/2006/relationships/hyperlink" Target="https://tinyurl.com/yt89er7u" TargetMode="External"/><Relationship Id="rId19" Type="http://schemas.openxmlformats.org/officeDocument/2006/relationships/hyperlink" Target="https://www.whenuaiti.org.nz/" TargetMode="External"/><Relationship Id="rId14" Type="http://schemas.openxmlformats.org/officeDocument/2006/relationships/header" Target="header1.xml"/><Relationship Id="rId30" Type="http://schemas.openxmlformats.org/officeDocument/2006/relationships/hyperlink" Target="https://tinyurl.com/yvua2xzb" TargetMode="External"/><Relationship Id="rId35" Type="http://schemas.openxmlformats.org/officeDocument/2006/relationships/hyperlink" Target="https://tinyurl.com/56fkcy7x" TargetMode="External"/><Relationship Id="rId56" Type="http://schemas.openxmlformats.org/officeDocument/2006/relationships/hyperlink" Target="https://tinyurl.com/42wfr9kr" TargetMode="External"/><Relationship Id="rId77" Type="http://schemas.openxmlformats.org/officeDocument/2006/relationships/hyperlink" Target="https://tinyurl.com/45x7zxed" TargetMode="External"/><Relationship Id="rId100" Type="http://schemas.openxmlformats.org/officeDocument/2006/relationships/hyperlink" Target="https://www.blennz.school.nz/" TargetMode="External"/><Relationship Id="rId105" Type="http://schemas.openxmlformats.org/officeDocument/2006/relationships/hyperlink" Target="https://disabilityconnect.org.nz/" TargetMode="External"/><Relationship Id="rId126" Type="http://schemas.openxmlformats.org/officeDocument/2006/relationships/hyperlink" Target="https://tinyurl.com/3wx4ykvx" TargetMode="External"/><Relationship Id="rId8" Type="http://schemas.openxmlformats.org/officeDocument/2006/relationships/image" Target="media/image1.jpeg"/><Relationship Id="rId51" Type="http://schemas.openxmlformats.org/officeDocument/2006/relationships/hyperlink" Target="https://capire.co.nz/resources/use-plain-language-in-your-writing/" TargetMode="External"/><Relationship Id="rId72" Type="http://schemas.openxmlformats.org/officeDocument/2006/relationships/hyperlink" Target="https://tinyurl.com/mr3w4szs" TargetMode="External"/><Relationship Id="rId93" Type="http://schemas.openxmlformats.org/officeDocument/2006/relationships/hyperlink" Target="https://tinyurl.com/mr3mredc" TargetMode="External"/><Relationship Id="rId98" Type="http://schemas.openxmlformats.org/officeDocument/2006/relationships/hyperlink" Target="https://specialolympics.org.nz/coaching-athletes-with-autism/" TargetMode="External"/><Relationship Id="rId121" Type="http://schemas.openxmlformats.org/officeDocument/2006/relationships/hyperlink" Target="https://www.yachtingnz.org.nz/resources/sailability-and-blind-sailing" TargetMode="External"/><Relationship Id="rId3" Type="http://schemas.openxmlformats.org/officeDocument/2006/relationships/styles" Target="styles.xml"/><Relationship Id="rId25" Type="http://schemas.openxmlformats.org/officeDocument/2006/relationships/hyperlink" Target="https://halberg.co.nz/" TargetMode="External"/><Relationship Id="rId46" Type="http://schemas.openxmlformats.org/officeDocument/2006/relationships/hyperlink" Target="https://sportnz.org.nz/accessibility/social-media-accessibility/" TargetMode="External"/><Relationship Id="rId67" Type="http://schemas.openxmlformats.org/officeDocument/2006/relationships/hyperlink" Target="https://tinyurl.com/acame4k5" TargetMode="External"/><Relationship Id="rId116" Type="http://schemas.openxmlformats.org/officeDocument/2006/relationships/hyperlink" Target="https://rda.org.nz/" TargetMode="External"/><Relationship Id="rId20" Type="http://schemas.openxmlformats.org/officeDocument/2006/relationships/hyperlink" Target="https://tinyurl.com/438hha55" TargetMode="External"/><Relationship Id="rId41" Type="http://schemas.openxmlformats.org/officeDocument/2006/relationships/hyperlink" Target="https://tinyurl.com/mryj4y8j" TargetMode="External"/><Relationship Id="rId62" Type="http://schemas.openxmlformats.org/officeDocument/2006/relationships/hyperlink" Target="https://rda.org.nz/" TargetMode="External"/><Relationship Id="rId83" Type="http://schemas.openxmlformats.org/officeDocument/2006/relationships/hyperlink" Target="https://www.youtube.com/watch?v=igQlLyY7ztE" TargetMode="External"/><Relationship Id="rId88" Type="http://schemas.openxmlformats.org/officeDocument/2006/relationships/hyperlink" Target="https://tinyurl.com/23yc35pe" TargetMode="External"/><Relationship Id="rId111" Type="http://schemas.openxmlformats.org/officeDocument/2006/relationships/hyperlink" Target="https://www.adventureworks.co.nz/inclusion" TargetMode="External"/><Relationship Id="rId132" Type="http://schemas.openxmlformats.org/officeDocument/2006/relationships/theme" Target="theme/theme1.xml"/><Relationship Id="rId15" Type="http://schemas.openxmlformats.org/officeDocument/2006/relationships/header" Target="header2.xml"/><Relationship Id="rId36" Type="http://schemas.openxmlformats.org/officeDocument/2006/relationships/hyperlink" Target="https://tinyurl.com/mr3mredc" TargetMode="External"/><Relationship Id="rId57" Type="http://schemas.openxmlformats.org/officeDocument/2006/relationships/hyperlink" Target="https://www.beachwheels.co.nz/" TargetMode="External"/><Relationship Id="rId106" Type="http://schemas.openxmlformats.org/officeDocument/2006/relationships/hyperlink" Target="https://www.dpa.org.nz/about-us/about-dpa" TargetMode="External"/><Relationship Id="rId127" Type="http://schemas.openxmlformats.org/officeDocument/2006/relationships/hyperlink" Target="https://activedisability.ie/resources/outdoors/" TargetMode="External"/><Relationship Id="rId10" Type="http://schemas.openxmlformats.org/officeDocument/2006/relationships/image" Target="media/image3.jpeg"/><Relationship Id="rId31" Type="http://schemas.openxmlformats.org/officeDocument/2006/relationships/hyperlink" Target="https://tinyurl.com/224cnbbu" TargetMode="External"/><Relationship Id="rId52" Type="http://schemas.openxmlformats.org/officeDocument/2006/relationships/hyperlink" Target="https://www.okmilo.com/" TargetMode="External"/><Relationship Id="rId73" Type="http://schemas.openxmlformats.org/officeDocument/2006/relationships/hyperlink" Target="https://tinyurl.com/6sf9kua3" TargetMode="External"/><Relationship Id="rId78" Type="http://schemas.openxmlformats.org/officeDocument/2006/relationships/hyperlink" Target="https://tinyurl.com/4m3zkbsx" TargetMode="External"/><Relationship Id="rId94" Type="http://schemas.openxmlformats.org/officeDocument/2006/relationships/hyperlink" Target="https://www.adventureworks.co.nz/contact" TargetMode="External"/><Relationship Id="rId99" Type="http://schemas.openxmlformats.org/officeDocument/2006/relationships/hyperlink" Target="https://autismnz.org.nz/about-us/" TargetMode="External"/><Relationship Id="rId101" Type="http://schemas.openxmlformats.org/officeDocument/2006/relationships/hyperlink" Target="https://abcnz.org.nz/" TargetMode="External"/><Relationship Id="rId122" Type="http://schemas.openxmlformats.org/officeDocument/2006/relationships/hyperlink" Target="https://scouts.nz/"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tinyurl.com/3y6pyk9z" TargetMode="External"/><Relationship Id="rId47" Type="http://schemas.openxmlformats.org/officeDocument/2006/relationships/hyperlink" Target="https://tinyurl.com/yckaretk" TargetMode="External"/><Relationship Id="rId68" Type="http://schemas.openxmlformats.org/officeDocument/2006/relationships/hyperlink" Target="https://eonz.org.nz/professional-development/" TargetMode="External"/><Relationship Id="rId89" Type="http://schemas.openxmlformats.org/officeDocument/2006/relationships/hyperlink" Target="https://tinyurl.com/3x9h6xb2" TargetMode="External"/><Relationship Id="rId112" Type="http://schemas.openxmlformats.org/officeDocument/2006/relationships/hyperlink" Target="https://adaptivesurfingnz.org/" TargetMode="External"/><Relationship Id="rId13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15" ma:contentTypeDescription="Create a new document." ma:contentTypeScope="" ma:versionID="e6e88cb809faaff9203221232dda643e">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1daa44a5cfb7461ff850cbe8e8c04d01"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4-2025"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2024-2025</FinancialYear>
    <PRAText3 xmlns="4f9c820c-e7e2-444d-97ee-45f2b3485c1d" xsi:nil="true"/>
    <Class xmlns="903c0cc6-b165-4e6c-b7f3-b1d05ba0ddc1">TESTCLASS</Class>
    <Year xmlns="c91a514c-9034-4fa3-897a-8352025b26ed">Active Recreation</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8F4F9FC1-60C6-4AE5-BF35-1905513CD417}"/>
</file>

<file path=customXml/itemProps3.xml><?xml version="1.0" encoding="utf-8"?>
<ds:datastoreItem xmlns:ds="http://schemas.openxmlformats.org/officeDocument/2006/customXml" ds:itemID="{9FC9274B-E0F5-4C70-9E1B-D4300F4EE117}"/>
</file>

<file path=customXml/itemProps4.xml><?xml version="1.0" encoding="utf-8"?>
<ds:datastoreItem xmlns:ds="http://schemas.openxmlformats.org/officeDocument/2006/customXml" ds:itemID="{2758409D-C91E-4CBA-BA8F-4CDAD43BD594}"/>
</file>

<file path=docProps/app.xml><?xml version="1.0" encoding="utf-8"?>
<Properties xmlns="http://schemas.openxmlformats.org/officeDocument/2006/extended-properties" xmlns:vt="http://schemas.openxmlformats.org/officeDocument/2006/docPropsVTypes">
  <Template>LP 18pt A4.dotx</Template>
  <TotalTime>156</TotalTime>
  <Pages>60</Pages>
  <Words>8419</Words>
  <Characters>57854</Characters>
  <Application>Microsoft Office Word</Application>
  <DocSecurity>0</DocSecurity>
  <Lines>482</Lines>
  <Paragraphs>132</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Book Title</vt:lpstr>
      <vt:lpstr>    Notes for the Large Print Reader</vt:lpstr>
      <vt:lpstr>Heading 1</vt:lpstr>
      <vt:lpstr>    Heading 2</vt:lpstr>
      <vt:lpstr>        Heading 3</vt:lpstr>
      <vt:lpstr>Contents</vt:lpstr>
      <vt:lpstr>Introduction</vt:lpstr>
      <vt:lpstr>    Disability in Aotearoa New Zealand</vt:lpstr>
      <vt:lpstr>        Disability occurs when:</vt:lpstr>
      <vt:lpstr>    Disability in sport and recreation</vt:lpstr>
      <vt:lpstr>    Disability language</vt:lpstr>
      <vt:lpstr>        "Disabled person" versus "Person with a disability"</vt:lpstr>
      <vt:lpstr>    Diversity, equity and inclusion</vt:lpstr>
      <vt:lpstr>        Diversity</vt:lpstr>
      <vt:lpstr>        Equity</vt:lpstr>
      <vt:lpstr>        Inclusion</vt:lpstr>
      <vt:lpstr>Important considerations for inclusion</vt:lpstr>
      <vt:lpstr>    Guiding frameworks and mindsets</vt:lpstr>
      <vt:lpstr>        Understand someone's holistic wellbeing through Te Whara Tapa Whā</vt:lpstr>
      <vt:lpstr>        Apply a person-centred approach through Mana Taiohi</vt:lpstr>
      <vt:lpstr>        Advocate for recreation as a human right with United Nations Article 30</vt:lpstr>
      <vt:lpstr>        Recognise and respond to different types of ableism</vt:lpstr>
      <vt:lpstr>        Champion self-determination through Enabling Good Lives</vt:lpstr>
      <vt:lpstr>    Organisational policies</vt:lpstr>
      <vt:lpstr>        Diversity, equity and inclusion policy templates</vt:lpstr>
      <vt:lpstr>    Inclusion training</vt:lpstr>
      <vt:lpstr>For outdoor providers</vt:lpstr>
      <vt:lpstr>    Websites and marketing</vt:lpstr>
      <vt:lpstr>        Inclusive intent</vt:lpstr>
      <vt:lpstr>        Marketing images</vt:lpstr>
      <vt:lpstr>    Registration forms</vt:lpstr>
      <vt:lpstr>        Examples:</vt:lpstr>
      <vt:lpstr>    Clear communication</vt:lpstr>
      <vt:lpstr>        Communication before the activity</vt:lpstr>
      <vt:lpstr>        Communication during the activity</vt:lpstr>
      <vt:lpstr>        Proactive communication</vt:lpstr>
      <vt:lpstr>    Tailoring your activities</vt:lpstr>
      <vt:lpstr>        Involve participants in designing the solutions</vt:lpstr>
      <vt:lpstr>        Adventure and the "right to risk"</vt:lpstr>
      <vt:lpstr>        Prioritising whanaungatanga and building rapport</vt:lpstr>
      <vt:lpstr>        STEP model</vt:lpstr>
      <vt:lpstr>        Equipment</vt:lpstr>
      <vt:lpstr>        Considerations for tailoring activities</vt:lpstr>
      <vt:lpstr>    Overnight camps</vt:lpstr>
      <vt:lpstr>        Considerations for inclusive overnight camps</vt:lpstr>
      <vt:lpstr>    Reflect and ask for feedback</vt:lpstr>
      <vt:lpstr>For schools and educators</vt:lpstr>
      <vt:lpstr>    Making the outdoor classroom accessible to all</vt:lpstr>
      <vt:lpstr>    Working with ākonga and whānau</vt:lpstr>
      <vt:lpstr>    Advocating for inclusive education outside the classroom</vt:lpstr>
      <vt:lpstr>    School-based outdoor activities and camps</vt:lpstr>
      <vt:lpstr>        Considerations for school-based activities and camps</vt:lpstr>
      <vt:lpstr>        Safety systems and processes</vt:lpstr>
      <vt:lpstr>Resources</vt:lpstr>
      <vt:lpstr>    Case studies</vt:lpstr>
      <vt:lpstr>        Written case studies</vt:lpstr>
      <vt:lpstr>        Videos</vt:lpstr>
      <vt:lpstr>    Funding</vt:lpstr>
      <vt:lpstr>    Training opportunities</vt:lpstr>
      <vt:lpstr>    Disability organisations</vt:lpstr>
      <vt:lpstr>    Inclusive outdoor organisations</vt:lpstr>
      <vt:lpstr>    Further reading and guidance</vt:lpstr>
      <vt:lpstr>Acknowledgements</vt:lpstr>
    </vt:vector>
  </TitlesOfParts>
  <Company>RNZFB</Company>
  <LinksUpToDate>false</LinksUpToDate>
  <CharactersWithSpaces>66141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28</cp:revision>
  <cp:lastPrinted>1900-12-31T12:00:00Z</cp:lastPrinted>
  <dcterms:created xsi:type="dcterms:W3CDTF">2025-03-11T00:02:00Z</dcterms:created>
  <dcterms:modified xsi:type="dcterms:W3CDTF">2025-03-20T22:32:00Z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Entity">
    <vt:lpwstr/>
  </property>
  <property fmtid="{D5CDD505-2E9C-101B-9397-08002B2CF9AE}" pid="4" name="Region">
    <vt:lpwstr/>
  </property>
  <property fmtid="{D5CDD505-2E9C-101B-9397-08002B2CF9AE}" pid="5" name="MediaServiceImageTags">
    <vt:lpwstr/>
  </property>
  <property fmtid="{D5CDD505-2E9C-101B-9397-08002B2CF9AE}" pid="6" name="Sport">
    <vt:lpwstr/>
  </property>
</Properties>
</file>